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05F" w:rsidRPr="006D705F" w:rsidRDefault="006D705F" w:rsidP="006D705F">
      <w:pPr>
        <w:spacing w:before="120" w:after="120"/>
        <w:rPr>
          <w:rFonts w:ascii="Franklin Gothic Book" w:eastAsia="Calibri" w:hAnsi="Franklin Gothic Book" w:cs="Segoe UI"/>
          <w:noProof/>
          <w:sz w:val="20"/>
          <w:szCs w:val="16"/>
          <w:lang w:eastAsia="hr-HR"/>
        </w:rPr>
      </w:pPr>
      <w:r w:rsidRPr="006D705F">
        <w:rPr>
          <w:rFonts w:ascii="Franklin Gothic Book" w:hAnsi="Franklin Gothic Book" w:cs="Times New Roman"/>
          <w:b/>
          <w:lang w:eastAsia="hr-HR"/>
        </w:rPr>
        <w:t>PRIOPĆENJE</w:t>
      </w:r>
      <w:r>
        <w:rPr>
          <w:rFonts w:ascii="Franklin Gothic Book" w:hAnsi="Franklin Gothic Book" w:cs="Times New Roman"/>
          <w:b/>
          <w:lang w:eastAsia="hr-HR"/>
        </w:rPr>
        <w:t xml:space="preserve"> ZA JAVNOST</w:t>
      </w:r>
      <w:r>
        <w:rPr>
          <w:rFonts w:ascii="Franklin Gothic Book" w:hAnsi="Franklin Gothic Book" w:cs="Times New Roman"/>
          <w:b/>
          <w:lang w:eastAsia="hr-HR"/>
        </w:rPr>
        <w:br/>
      </w:r>
      <w:r w:rsidRPr="006D705F">
        <w:rPr>
          <w:rFonts w:ascii="Franklin Gothic Book" w:eastAsia="Calibri" w:hAnsi="Franklin Gothic Book" w:cs="Segoe UI"/>
          <w:noProof/>
          <w:sz w:val="20"/>
          <w:szCs w:val="16"/>
          <w:lang w:eastAsia="hr-HR"/>
        </w:rPr>
        <w:t>Petra Buljević Zdjelarević</w:t>
      </w:r>
      <w:r>
        <w:rPr>
          <w:rFonts w:ascii="Franklin Gothic Book" w:eastAsia="Calibri" w:hAnsi="Franklin Gothic Book" w:cs="Segoe UI"/>
          <w:noProof/>
          <w:sz w:val="20"/>
          <w:szCs w:val="16"/>
          <w:lang w:eastAsia="hr-HR"/>
        </w:rPr>
        <w:t>, Ured za odnose s javnošću</w:t>
      </w:r>
      <w:r w:rsidRPr="006D705F">
        <w:rPr>
          <w:rFonts w:ascii="Franklin Gothic Book" w:eastAsia="Calibri" w:hAnsi="Franklin Gothic Book" w:cs="Segoe UI"/>
          <w:b/>
          <w:bCs/>
          <w:noProof/>
          <w:sz w:val="20"/>
          <w:szCs w:val="16"/>
          <w:lang w:eastAsia="hr-HR"/>
        </w:rPr>
        <w:t xml:space="preserve"> </w:t>
      </w:r>
      <w:r>
        <w:rPr>
          <w:rFonts w:ascii="Franklin Gothic Book" w:eastAsia="Calibri" w:hAnsi="Franklin Gothic Book" w:cs="Segoe UI"/>
          <w:b/>
          <w:bCs/>
          <w:noProof/>
          <w:color w:val="0070C0"/>
          <w:sz w:val="20"/>
          <w:szCs w:val="16"/>
          <w:lang w:eastAsia="hr-HR"/>
        </w:rPr>
        <w:br/>
      </w:r>
      <w:r w:rsidRPr="006D705F">
        <w:rPr>
          <w:rFonts w:ascii="Franklin Gothic Book" w:eastAsia="Calibri" w:hAnsi="Franklin Gothic Book" w:cs="Segoe UI"/>
          <w:b/>
          <w:noProof/>
          <w:color w:val="1F3864" w:themeColor="accent5" w:themeShade="80"/>
          <w:sz w:val="20"/>
          <w:szCs w:val="16"/>
          <w:lang w:eastAsia="hr-HR"/>
        </w:rPr>
        <w:t xml:space="preserve">Institut Ruđer Bošković </w:t>
      </w:r>
      <w:r w:rsidRPr="006D705F">
        <w:rPr>
          <w:rFonts w:ascii="Franklin Gothic Book" w:eastAsia="Calibri" w:hAnsi="Franklin Gothic Book" w:cs="Segoe UI"/>
          <w:bCs/>
          <w:noProof/>
          <w:color w:val="0070C0"/>
          <w:sz w:val="20"/>
          <w:szCs w:val="16"/>
          <w:lang w:eastAsia="hr-HR"/>
        </w:rPr>
        <w:t>/</w:t>
      </w:r>
      <w:r w:rsidRPr="006D705F">
        <w:rPr>
          <w:rFonts w:ascii="Franklin Gothic Book" w:eastAsia="Calibri" w:hAnsi="Franklin Gothic Book" w:cs="Segoe UI"/>
          <w:b/>
          <w:bCs/>
          <w:noProof/>
          <w:color w:val="404040"/>
          <w:sz w:val="20"/>
          <w:szCs w:val="16"/>
          <w:lang w:eastAsia="hr-HR"/>
        </w:rPr>
        <w:t xml:space="preserve"> </w:t>
      </w:r>
      <w:r w:rsidRPr="006D705F">
        <w:rPr>
          <w:rFonts w:ascii="Franklin Gothic Book" w:eastAsia="Calibri" w:hAnsi="Franklin Gothic Book" w:cs="Segoe UI"/>
          <w:noProof/>
          <w:color w:val="404040"/>
          <w:sz w:val="20"/>
          <w:szCs w:val="16"/>
          <w:lang w:eastAsia="hr-HR"/>
        </w:rPr>
        <w:t>Bijenička cesta 54</w:t>
      </w:r>
      <w:r w:rsidRPr="006D705F">
        <w:rPr>
          <w:rFonts w:ascii="Franklin Gothic Book" w:eastAsia="Calibri" w:hAnsi="Franklin Gothic Book" w:cs="Segoe UI"/>
          <w:b/>
          <w:noProof/>
          <w:color w:val="0D0D0D"/>
          <w:sz w:val="20"/>
          <w:szCs w:val="16"/>
          <w:lang w:eastAsia="hr-HR"/>
        </w:rPr>
        <w:t xml:space="preserve"> </w:t>
      </w:r>
      <w:r w:rsidRPr="006D705F">
        <w:rPr>
          <w:rFonts w:ascii="Franklin Gothic Book" w:eastAsia="Calibri" w:hAnsi="Franklin Gothic Book" w:cs="Segoe UI"/>
          <w:bCs/>
          <w:noProof/>
          <w:color w:val="0070C0"/>
          <w:sz w:val="20"/>
          <w:szCs w:val="16"/>
          <w:lang w:eastAsia="hr-HR"/>
        </w:rPr>
        <w:t>/</w:t>
      </w:r>
      <w:r w:rsidRPr="006D705F">
        <w:rPr>
          <w:rFonts w:ascii="Franklin Gothic Book" w:eastAsia="Calibri" w:hAnsi="Franklin Gothic Book" w:cs="Segoe UI"/>
          <w:b/>
          <w:bCs/>
          <w:noProof/>
          <w:color w:val="404040"/>
          <w:sz w:val="20"/>
          <w:szCs w:val="16"/>
          <w:lang w:eastAsia="hr-HR"/>
        </w:rPr>
        <w:t xml:space="preserve"> </w:t>
      </w:r>
      <w:r w:rsidRPr="006D705F">
        <w:rPr>
          <w:rFonts w:ascii="Franklin Gothic Book" w:eastAsia="Calibri" w:hAnsi="Franklin Gothic Book" w:cs="Segoe UI"/>
          <w:noProof/>
          <w:color w:val="404040"/>
          <w:sz w:val="20"/>
          <w:szCs w:val="16"/>
          <w:lang w:eastAsia="hr-HR"/>
        </w:rPr>
        <w:t xml:space="preserve"> 10 000 Zagreb</w:t>
      </w:r>
      <w:r w:rsidRPr="006D705F">
        <w:rPr>
          <w:rFonts w:ascii="Franklin Gothic Book" w:eastAsia="Calibri" w:hAnsi="Franklin Gothic Book" w:cs="Segoe UI"/>
          <w:b/>
          <w:noProof/>
          <w:color w:val="0D0D0D"/>
          <w:sz w:val="20"/>
          <w:szCs w:val="16"/>
          <w:lang w:eastAsia="hr-HR"/>
        </w:rPr>
        <w:t xml:space="preserve"> </w:t>
      </w:r>
      <w:r w:rsidRPr="006D705F">
        <w:rPr>
          <w:rFonts w:ascii="Franklin Gothic Book" w:eastAsia="Calibri" w:hAnsi="Franklin Gothic Book" w:cs="Segoe UI"/>
          <w:bCs/>
          <w:noProof/>
          <w:color w:val="0070C0"/>
          <w:sz w:val="20"/>
          <w:szCs w:val="16"/>
          <w:lang w:eastAsia="hr-HR"/>
        </w:rPr>
        <w:t>/</w:t>
      </w:r>
      <w:r w:rsidRPr="006D705F">
        <w:rPr>
          <w:rFonts w:ascii="Franklin Gothic Book" w:eastAsia="Calibri" w:hAnsi="Franklin Gothic Book" w:cs="Segoe UI"/>
          <w:b/>
          <w:bCs/>
          <w:noProof/>
          <w:color w:val="404040"/>
          <w:sz w:val="20"/>
          <w:szCs w:val="16"/>
          <w:lang w:eastAsia="hr-HR"/>
        </w:rPr>
        <w:t xml:space="preserve"> </w:t>
      </w:r>
      <w:r w:rsidRPr="006D705F">
        <w:rPr>
          <w:rFonts w:ascii="Franklin Gothic Book" w:eastAsia="Calibri" w:hAnsi="Franklin Gothic Book" w:cs="Segoe UI"/>
          <w:noProof/>
          <w:color w:val="404040"/>
          <w:sz w:val="20"/>
          <w:szCs w:val="16"/>
          <w:lang w:eastAsia="hr-HR"/>
        </w:rPr>
        <w:t xml:space="preserve">Croatia </w:t>
      </w:r>
      <w:r>
        <w:rPr>
          <w:rFonts w:ascii="Franklin Gothic Book" w:eastAsia="Calibri" w:hAnsi="Franklin Gothic Book" w:cs="Segoe UI"/>
          <w:noProof/>
          <w:sz w:val="20"/>
          <w:szCs w:val="16"/>
          <w:lang w:eastAsia="hr-HR"/>
        </w:rPr>
        <w:br/>
      </w:r>
      <w:r w:rsidRPr="006D705F">
        <w:rPr>
          <w:rFonts w:ascii="Franklin Gothic Book" w:eastAsia="Calibri" w:hAnsi="Franklin Gothic Book" w:cs="Segoe UI"/>
          <w:b/>
          <w:noProof/>
          <w:color w:val="1F3864" w:themeColor="accent5" w:themeShade="80"/>
          <w:sz w:val="20"/>
          <w:szCs w:val="16"/>
          <w:lang w:eastAsia="hr-HR"/>
        </w:rPr>
        <w:t>T.</w:t>
      </w:r>
      <w:r w:rsidRPr="006D705F">
        <w:rPr>
          <w:rFonts w:ascii="Franklin Gothic Book" w:eastAsia="Calibri" w:hAnsi="Franklin Gothic Book" w:cs="Segoe UI"/>
          <w:noProof/>
          <w:color w:val="404040"/>
          <w:sz w:val="20"/>
          <w:szCs w:val="16"/>
          <w:lang w:eastAsia="hr-HR"/>
        </w:rPr>
        <w:t xml:space="preserve"> + 385 1 457 1269 </w:t>
      </w:r>
      <w:r w:rsidRPr="006D705F">
        <w:rPr>
          <w:rFonts w:ascii="Franklin Gothic Book" w:eastAsia="Calibri" w:hAnsi="Franklin Gothic Book" w:cs="Segoe UI"/>
          <w:bCs/>
          <w:noProof/>
          <w:color w:val="0070C0"/>
          <w:sz w:val="20"/>
          <w:szCs w:val="16"/>
          <w:lang w:eastAsia="hr-HR"/>
        </w:rPr>
        <w:t>/</w:t>
      </w:r>
      <w:r w:rsidRPr="006D705F">
        <w:rPr>
          <w:rFonts w:ascii="Franklin Gothic Book" w:eastAsia="Calibri" w:hAnsi="Franklin Gothic Book" w:cs="Segoe UI"/>
          <w:noProof/>
          <w:color w:val="0070C0"/>
          <w:sz w:val="20"/>
          <w:szCs w:val="16"/>
          <w:lang w:eastAsia="hr-HR"/>
        </w:rPr>
        <w:t xml:space="preserve"> </w:t>
      </w:r>
      <w:r w:rsidRPr="006D705F">
        <w:rPr>
          <w:rFonts w:ascii="Franklin Gothic Book" w:eastAsia="Calibri" w:hAnsi="Franklin Gothic Book" w:cs="Segoe UI"/>
          <w:b/>
          <w:noProof/>
          <w:color w:val="1F3864" w:themeColor="accent5" w:themeShade="80"/>
          <w:sz w:val="20"/>
          <w:szCs w:val="16"/>
          <w:lang w:eastAsia="hr-HR"/>
        </w:rPr>
        <w:t>M</w:t>
      </w:r>
      <w:r w:rsidRPr="006D705F">
        <w:rPr>
          <w:rFonts w:ascii="Franklin Gothic Book" w:eastAsia="Calibri" w:hAnsi="Franklin Gothic Book" w:cs="Segoe UI"/>
          <w:noProof/>
          <w:color w:val="1F3864" w:themeColor="accent5" w:themeShade="80"/>
          <w:sz w:val="20"/>
          <w:szCs w:val="16"/>
          <w:lang w:eastAsia="hr-HR"/>
        </w:rPr>
        <w:t>.</w:t>
      </w:r>
      <w:r w:rsidRPr="006D705F">
        <w:rPr>
          <w:rFonts w:ascii="Franklin Gothic Book" w:eastAsia="Calibri" w:hAnsi="Franklin Gothic Book" w:cs="Segoe UI"/>
          <w:noProof/>
          <w:color w:val="404040"/>
          <w:sz w:val="20"/>
          <w:szCs w:val="16"/>
          <w:lang w:eastAsia="hr-HR"/>
        </w:rPr>
        <w:t xml:space="preserve"> +385 99 267 9514 </w:t>
      </w:r>
      <w:r w:rsidRPr="006D705F">
        <w:rPr>
          <w:rFonts w:ascii="Franklin Gothic Book" w:eastAsia="Calibri" w:hAnsi="Franklin Gothic Book" w:cs="Segoe UI"/>
          <w:bCs/>
          <w:noProof/>
          <w:color w:val="0070C0"/>
          <w:sz w:val="20"/>
          <w:szCs w:val="16"/>
          <w:lang w:eastAsia="hr-HR"/>
        </w:rPr>
        <w:t>/</w:t>
      </w:r>
      <w:r w:rsidRPr="006D705F">
        <w:rPr>
          <w:rFonts w:ascii="Franklin Gothic Book" w:eastAsia="Calibri" w:hAnsi="Franklin Gothic Book" w:cs="Segoe UI"/>
          <w:noProof/>
          <w:color w:val="404040"/>
          <w:sz w:val="20"/>
          <w:szCs w:val="16"/>
          <w:lang w:eastAsia="hr-HR"/>
        </w:rPr>
        <w:t xml:space="preserve"> </w:t>
      </w:r>
      <w:r w:rsidRPr="006D705F">
        <w:rPr>
          <w:rFonts w:ascii="Franklin Gothic Book" w:eastAsia="Calibri" w:hAnsi="Franklin Gothic Book" w:cs="Segoe UI"/>
          <w:b/>
          <w:noProof/>
          <w:color w:val="1F3864" w:themeColor="accent5" w:themeShade="80"/>
          <w:sz w:val="20"/>
          <w:szCs w:val="16"/>
          <w:lang w:eastAsia="hr-HR"/>
        </w:rPr>
        <w:t>@</w:t>
      </w:r>
      <w:r w:rsidRPr="006D705F">
        <w:rPr>
          <w:rFonts w:ascii="Franklin Gothic Book" w:eastAsia="Calibri" w:hAnsi="Franklin Gothic Book" w:cs="Segoe UI"/>
          <w:noProof/>
          <w:color w:val="1F3864" w:themeColor="accent5" w:themeShade="80"/>
          <w:sz w:val="20"/>
          <w:szCs w:val="16"/>
          <w:lang w:eastAsia="hr-HR"/>
        </w:rPr>
        <w:t xml:space="preserve"> </w:t>
      </w:r>
      <w:hyperlink r:id="rId7" w:history="1">
        <w:r w:rsidRPr="006D705F">
          <w:rPr>
            <w:rStyle w:val="Hyperlink"/>
            <w:rFonts w:ascii="Franklin Gothic Book" w:eastAsia="Calibri" w:hAnsi="Franklin Gothic Book" w:cs="Segoe UI"/>
            <w:noProof/>
            <w:color w:val="1F3864" w:themeColor="accent5" w:themeShade="80"/>
            <w:sz w:val="20"/>
            <w:szCs w:val="16"/>
            <w:lang w:eastAsia="hr-HR"/>
          </w:rPr>
          <w:t>info@irb.hr</w:t>
        </w:r>
      </w:hyperlink>
      <w:r w:rsidRPr="006D705F">
        <w:rPr>
          <w:rFonts w:ascii="Franklin Gothic Book" w:eastAsia="Calibri" w:hAnsi="Franklin Gothic Book" w:cs="Segoe UI"/>
          <w:b/>
          <w:bCs/>
          <w:noProof/>
          <w:sz w:val="20"/>
          <w:szCs w:val="16"/>
          <w:lang w:eastAsia="hr-HR"/>
        </w:rPr>
        <w:t xml:space="preserve"> </w:t>
      </w:r>
      <w:r w:rsidRPr="006D705F">
        <w:rPr>
          <w:rFonts w:ascii="Franklin Gothic Book" w:eastAsia="Calibri" w:hAnsi="Franklin Gothic Book" w:cs="Segoe UI"/>
          <w:noProof/>
          <w:color w:val="0070C0"/>
          <w:sz w:val="20"/>
          <w:szCs w:val="16"/>
          <w:lang w:eastAsia="hr-HR"/>
        </w:rPr>
        <w:t xml:space="preserve"> </w:t>
      </w:r>
      <w:r w:rsidRPr="006D705F">
        <w:rPr>
          <w:rFonts w:ascii="Franklin Gothic Book" w:eastAsia="Calibri" w:hAnsi="Franklin Gothic Book" w:cs="Segoe UI"/>
          <w:noProof/>
          <w:sz w:val="20"/>
          <w:szCs w:val="16"/>
          <w:lang w:eastAsia="hr-HR"/>
        </w:rPr>
        <w:br/>
      </w:r>
      <w:hyperlink r:id="rId8" w:history="1">
        <w:r w:rsidRPr="006D705F">
          <w:rPr>
            <w:rStyle w:val="Hyperlink"/>
            <w:rFonts w:ascii="Franklin Gothic Book" w:eastAsia="Calibri" w:hAnsi="Franklin Gothic Book" w:cs="Segoe UI"/>
            <w:noProof/>
            <w:color w:val="002060"/>
            <w:sz w:val="20"/>
            <w:szCs w:val="16"/>
            <w:lang w:eastAsia="hr-HR"/>
          </w:rPr>
          <w:t>irb.hr</w:t>
        </w:r>
      </w:hyperlink>
      <w:r w:rsidRPr="006D705F">
        <w:rPr>
          <w:rFonts w:ascii="Franklin Gothic Book" w:eastAsia="Calibri" w:hAnsi="Franklin Gothic Book" w:cs="Segoe UI"/>
          <w:noProof/>
          <w:color w:val="002060"/>
          <w:sz w:val="20"/>
          <w:szCs w:val="16"/>
          <w:lang w:eastAsia="hr-HR"/>
        </w:rPr>
        <w:t xml:space="preserve"> </w:t>
      </w:r>
      <w:r w:rsidRPr="006D705F">
        <w:rPr>
          <w:rFonts w:ascii="Franklin Gothic Book" w:eastAsia="Calibri" w:hAnsi="Franklin Gothic Book" w:cs="Segoe UI"/>
          <w:bCs/>
          <w:noProof/>
          <w:color w:val="0070C0"/>
          <w:sz w:val="20"/>
          <w:szCs w:val="16"/>
          <w:lang w:eastAsia="hr-HR"/>
        </w:rPr>
        <w:t>/</w:t>
      </w:r>
      <w:r w:rsidRPr="006D705F">
        <w:rPr>
          <w:rFonts w:ascii="Franklin Gothic Book" w:eastAsia="Calibri" w:hAnsi="Franklin Gothic Book" w:cs="Segoe UI"/>
          <w:noProof/>
          <w:color w:val="002060"/>
          <w:sz w:val="20"/>
          <w:szCs w:val="16"/>
          <w:lang w:eastAsia="hr-HR"/>
        </w:rPr>
        <w:t xml:space="preserve"> </w:t>
      </w:r>
      <w:hyperlink r:id="rId9" w:history="1">
        <w:r w:rsidRPr="006D705F">
          <w:rPr>
            <w:rStyle w:val="Hyperlink"/>
            <w:rFonts w:ascii="Franklin Gothic Book" w:eastAsia="Calibri" w:hAnsi="Franklin Gothic Book" w:cs="Segoe UI"/>
            <w:noProof/>
            <w:color w:val="002060"/>
            <w:sz w:val="20"/>
            <w:szCs w:val="16"/>
            <w:lang w:eastAsia="hr-HR"/>
          </w:rPr>
          <w:t>FB</w:t>
        </w:r>
      </w:hyperlink>
      <w:r w:rsidRPr="006D705F">
        <w:rPr>
          <w:rFonts w:ascii="Franklin Gothic Book" w:eastAsia="Calibri" w:hAnsi="Franklin Gothic Book" w:cs="Segoe UI"/>
          <w:noProof/>
          <w:color w:val="002060"/>
          <w:sz w:val="20"/>
          <w:szCs w:val="16"/>
          <w:lang w:eastAsia="hr-HR"/>
        </w:rPr>
        <w:t xml:space="preserve"> | </w:t>
      </w:r>
      <w:hyperlink r:id="rId10" w:history="1">
        <w:r w:rsidRPr="006D705F">
          <w:rPr>
            <w:rStyle w:val="Hyperlink"/>
            <w:rFonts w:ascii="Franklin Gothic Book" w:eastAsia="Calibri" w:hAnsi="Franklin Gothic Book" w:cs="Segoe UI"/>
            <w:noProof/>
            <w:color w:val="002060"/>
            <w:sz w:val="20"/>
            <w:szCs w:val="16"/>
            <w:lang w:eastAsia="hr-HR"/>
          </w:rPr>
          <w:t>TW</w:t>
        </w:r>
      </w:hyperlink>
      <w:r w:rsidRPr="006D705F">
        <w:rPr>
          <w:rFonts w:ascii="Franklin Gothic Book" w:eastAsia="Calibri" w:hAnsi="Franklin Gothic Book" w:cs="Segoe UI"/>
          <w:noProof/>
          <w:color w:val="002060"/>
          <w:sz w:val="20"/>
          <w:szCs w:val="16"/>
          <w:lang w:eastAsia="hr-HR"/>
        </w:rPr>
        <w:t xml:space="preserve">  </w:t>
      </w:r>
      <w:r w:rsidRPr="006D705F">
        <w:rPr>
          <w:rFonts w:ascii="Franklin Gothic Book" w:eastAsia="Calibri" w:hAnsi="Franklin Gothic Book" w:cs="Segoe UI"/>
          <w:bCs/>
          <w:noProof/>
          <w:color w:val="0070C0"/>
          <w:sz w:val="20"/>
          <w:szCs w:val="16"/>
          <w:lang w:eastAsia="hr-HR"/>
        </w:rPr>
        <w:t>/</w:t>
      </w:r>
      <w:r w:rsidRPr="006D705F">
        <w:rPr>
          <w:rFonts w:ascii="Franklin Gothic Book" w:eastAsia="Calibri" w:hAnsi="Franklin Gothic Book" w:cs="Segoe UI"/>
          <w:noProof/>
          <w:color w:val="002060"/>
          <w:sz w:val="20"/>
          <w:szCs w:val="16"/>
          <w:lang w:eastAsia="hr-HR"/>
        </w:rPr>
        <w:t xml:space="preserve"> </w:t>
      </w:r>
      <w:hyperlink r:id="rId11" w:history="1">
        <w:r w:rsidRPr="006D705F">
          <w:rPr>
            <w:rStyle w:val="Hyperlink"/>
            <w:rFonts w:ascii="Franklin Gothic Book" w:eastAsia="Calibri" w:hAnsi="Franklin Gothic Book" w:cs="Segoe UI"/>
            <w:noProof/>
            <w:color w:val="002060"/>
            <w:sz w:val="20"/>
            <w:szCs w:val="16"/>
            <w:lang w:eastAsia="hr-HR"/>
          </w:rPr>
          <w:t xml:space="preserve">vimeo </w:t>
        </w:r>
      </w:hyperlink>
      <w:r w:rsidRPr="006D705F">
        <w:rPr>
          <w:rFonts w:ascii="Franklin Gothic Book" w:eastAsia="Calibri" w:hAnsi="Franklin Gothic Book" w:cs="Segoe UI"/>
          <w:noProof/>
          <w:color w:val="002060"/>
          <w:sz w:val="20"/>
          <w:szCs w:val="16"/>
          <w:lang w:eastAsia="hr-HR"/>
        </w:rPr>
        <w:t> </w:t>
      </w:r>
      <w:r w:rsidRPr="006D705F">
        <w:rPr>
          <w:rFonts w:ascii="Franklin Gothic Book" w:eastAsia="Calibri" w:hAnsi="Franklin Gothic Book" w:cs="Segoe UI"/>
          <w:bCs/>
          <w:noProof/>
          <w:color w:val="0070C0"/>
          <w:sz w:val="20"/>
          <w:szCs w:val="16"/>
          <w:lang w:eastAsia="hr-HR"/>
        </w:rPr>
        <w:t>/</w:t>
      </w:r>
      <w:r w:rsidRPr="006D705F">
        <w:rPr>
          <w:rFonts w:ascii="Franklin Gothic Book" w:eastAsia="Calibri" w:hAnsi="Franklin Gothic Book" w:cs="Segoe UI"/>
          <w:noProof/>
          <w:color w:val="002060"/>
          <w:sz w:val="20"/>
          <w:szCs w:val="16"/>
          <w:lang w:eastAsia="hr-HR"/>
        </w:rPr>
        <w:t xml:space="preserve">  l</w:t>
      </w:r>
      <w:hyperlink r:id="rId12" w:history="1">
        <w:r w:rsidRPr="006D705F">
          <w:rPr>
            <w:rStyle w:val="Hyperlink"/>
            <w:rFonts w:ascii="Franklin Gothic Book" w:eastAsia="Calibri" w:hAnsi="Franklin Gothic Book" w:cs="Segoe UI"/>
            <w:noProof/>
            <w:color w:val="002060"/>
            <w:sz w:val="20"/>
            <w:szCs w:val="16"/>
            <w:lang w:eastAsia="hr-HR"/>
          </w:rPr>
          <w:t>inkedin</w:t>
        </w:r>
      </w:hyperlink>
      <w:r w:rsidRPr="006D705F">
        <w:rPr>
          <w:rFonts w:ascii="Franklin Gothic Book" w:eastAsia="Calibri" w:hAnsi="Franklin Gothic Book" w:cs="Segoe UI"/>
          <w:noProof/>
          <w:color w:val="002060"/>
          <w:sz w:val="20"/>
          <w:szCs w:val="16"/>
          <w:lang w:eastAsia="hr-HR"/>
        </w:rPr>
        <w:t xml:space="preserve"> </w:t>
      </w:r>
    </w:p>
    <w:p w:rsidR="006D705F" w:rsidRDefault="006D705F" w:rsidP="006D705F">
      <w:pPr>
        <w:rPr>
          <w:rFonts w:ascii="Arial Black" w:hAnsi="Arial Black" w:cs="Times New Roman"/>
          <w:b/>
          <w:sz w:val="24"/>
          <w:lang w:eastAsia="hr-HR"/>
        </w:rPr>
      </w:pPr>
    </w:p>
    <w:p w:rsidR="006D705F" w:rsidRPr="006D705F" w:rsidRDefault="006D705F" w:rsidP="006D705F">
      <w:pPr>
        <w:jc w:val="center"/>
        <w:rPr>
          <w:rFonts w:ascii="Arial Black" w:hAnsi="Arial Black" w:cs="Times New Roman"/>
          <w:b/>
          <w:sz w:val="24"/>
          <w:lang w:eastAsia="hr-HR"/>
        </w:rPr>
      </w:pPr>
      <w:r w:rsidRPr="006D705F">
        <w:rPr>
          <w:rFonts w:ascii="Arial Black" w:hAnsi="Arial Black" w:cs="Times New Roman"/>
          <w:b/>
          <w:sz w:val="24"/>
          <w:lang w:eastAsia="hr-HR"/>
        </w:rPr>
        <w:t>Ne dvoji, već odi na 'Ruđer' i zaviri u budućnost!</w:t>
      </w:r>
    </w:p>
    <w:p w:rsidR="006D705F" w:rsidRPr="006D705F" w:rsidRDefault="006D705F" w:rsidP="006D705F">
      <w:pPr>
        <w:jc w:val="both"/>
        <w:rPr>
          <w:rFonts w:ascii="Franklin Gothic Book" w:hAnsi="Franklin Gothic Book" w:cs="Times New Roman"/>
          <w:b/>
          <w:lang w:eastAsia="hr-HR"/>
        </w:rPr>
      </w:pPr>
    </w:p>
    <w:p w:rsidR="006D705F" w:rsidRPr="006D705F" w:rsidRDefault="006D705F" w:rsidP="006D705F">
      <w:pPr>
        <w:rPr>
          <w:rFonts w:ascii="Franklin Gothic Book" w:hAnsi="Franklin Gothic Book" w:cs="Times New Roman"/>
          <w:b/>
          <w:lang w:eastAsia="hr-HR"/>
        </w:rPr>
      </w:pPr>
      <w:r>
        <w:rPr>
          <w:rFonts w:ascii="Franklin Gothic Book" w:hAnsi="Franklin Gothic Book" w:cs="Times New Roman"/>
          <w:b/>
          <w:lang w:eastAsia="hr-HR"/>
        </w:rPr>
        <w:t>ZAGREB, 7.5.2019. - Otvoreni dan</w:t>
      </w:r>
      <w:r w:rsidRPr="006D705F">
        <w:rPr>
          <w:rFonts w:ascii="Franklin Gothic Book" w:hAnsi="Franklin Gothic Book" w:cs="Times New Roman"/>
          <w:b/>
          <w:lang w:eastAsia="hr-HR"/>
        </w:rPr>
        <w:t xml:space="preserve"> (ODI) Institut</w:t>
      </w:r>
      <w:r>
        <w:rPr>
          <w:rFonts w:ascii="Franklin Gothic Book" w:hAnsi="Franklin Gothic Book" w:cs="Times New Roman"/>
          <w:b/>
          <w:lang w:eastAsia="hr-HR"/>
        </w:rPr>
        <w:t>a</w:t>
      </w:r>
      <w:r w:rsidRPr="006D705F">
        <w:rPr>
          <w:rFonts w:ascii="Franklin Gothic Book" w:hAnsi="Franklin Gothic Book" w:cs="Times New Roman"/>
          <w:b/>
          <w:lang w:eastAsia="hr-HR"/>
        </w:rPr>
        <w:t xml:space="preserve"> Ruđer Bošković (IRB)</w:t>
      </w:r>
      <w:r>
        <w:rPr>
          <w:rFonts w:ascii="Franklin Gothic Book" w:hAnsi="Franklin Gothic Book" w:cs="Times New Roman"/>
          <w:b/>
          <w:lang w:eastAsia="hr-HR"/>
        </w:rPr>
        <w:t>,</w:t>
      </w:r>
      <w:r w:rsidRPr="006D705F">
        <w:rPr>
          <w:rFonts w:ascii="Franklin Gothic Book" w:hAnsi="Franklin Gothic Book" w:cs="Times New Roman"/>
          <w:b/>
          <w:lang w:eastAsia="hr-HR"/>
        </w:rPr>
        <w:t xml:space="preserve"> najveća popularno-znanstvena manifestacija IRB-a</w:t>
      </w:r>
      <w:r>
        <w:rPr>
          <w:rFonts w:ascii="Franklin Gothic Book" w:hAnsi="Franklin Gothic Book" w:cs="Times New Roman"/>
          <w:b/>
          <w:lang w:eastAsia="hr-HR"/>
        </w:rPr>
        <w:t>,</w:t>
      </w:r>
      <w:r w:rsidRPr="006D705F">
        <w:rPr>
          <w:rFonts w:ascii="Franklin Gothic Book" w:hAnsi="Franklin Gothic Book" w:cs="Times New Roman"/>
          <w:b/>
          <w:lang w:eastAsia="hr-HR"/>
        </w:rPr>
        <w:t xml:space="preserve"> ove će se godine održati u subotu 18.5.2019. od 10 do 17 sati.</w:t>
      </w:r>
      <w:r>
        <w:rPr>
          <w:rFonts w:ascii="Franklin Gothic Book" w:hAnsi="Franklin Gothic Book" w:cs="Times New Roman"/>
          <w:b/>
          <w:lang w:eastAsia="hr-HR"/>
        </w:rPr>
        <w:t xml:space="preserve"> </w:t>
      </w:r>
    </w:p>
    <w:p w:rsidR="006D705F" w:rsidRDefault="006D705F" w:rsidP="006D705F">
      <w:pPr>
        <w:jc w:val="both"/>
        <w:rPr>
          <w:rFonts w:ascii="Franklin Gothic Book" w:hAnsi="Franklin Gothic Book" w:cs="Times New Roman"/>
          <w:b/>
          <w:lang w:eastAsia="hr-HR"/>
        </w:rPr>
      </w:pPr>
    </w:p>
    <w:p w:rsidR="006D705F" w:rsidRDefault="006D705F" w:rsidP="006D705F">
      <w:pPr>
        <w:jc w:val="both"/>
        <w:rPr>
          <w:rFonts w:ascii="Franklin Gothic Book" w:hAnsi="Franklin Gothic Book" w:cs="Times New Roman"/>
          <w:b/>
          <w:lang w:eastAsia="hr-HR"/>
        </w:rPr>
      </w:pPr>
      <w:r>
        <w:rPr>
          <w:rFonts w:ascii="Franklin Gothic Book" w:hAnsi="Franklin Gothic Book" w:cs="Times New Roman"/>
          <w:b/>
          <w:lang w:eastAsia="hr-HR"/>
        </w:rPr>
        <w:t>Bez znanosti nema budućnosti!</w:t>
      </w:r>
    </w:p>
    <w:p w:rsidR="006D705F" w:rsidRPr="006D705F" w:rsidRDefault="006D705F" w:rsidP="006D705F">
      <w:pPr>
        <w:jc w:val="both"/>
        <w:rPr>
          <w:rFonts w:ascii="Franklin Gothic Book" w:hAnsi="Franklin Gothic Book" w:cs="Times New Roman"/>
          <w:lang w:eastAsia="hr-HR"/>
        </w:rPr>
      </w:pPr>
      <w:r w:rsidRPr="006D705F">
        <w:rPr>
          <w:rFonts w:ascii="Franklin Gothic Book" w:hAnsi="Franklin Gothic Book" w:cs="Times New Roman"/>
          <w:lang w:eastAsia="hr-HR"/>
        </w:rPr>
        <w:t xml:space="preserve">Zamislite kako bi svijet izgledao bez nekih od najvećih otkrića hrvatskih znanstvenika. Bez modela atoma i teorije sila Ruđera Boškovića, </w:t>
      </w:r>
      <w:r>
        <w:rPr>
          <w:rFonts w:ascii="Franklin Gothic Book" w:hAnsi="Franklin Gothic Book" w:cs="Times New Roman"/>
          <w:lang w:eastAsia="hr-HR"/>
        </w:rPr>
        <w:t>izmjenične struje Nikole Tesle</w:t>
      </w:r>
      <w:r w:rsidRPr="006D705F">
        <w:rPr>
          <w:rFonts w:ascii="Franklin Gothic Book" w:hAnsi="Franklin Gothic Book" w:cs="Times New Roman"/>
          <w:lang w:eastAsia="hr-HR"/>
        </w:rPr>
        <w:t>, bez elek</w:t>
      </w:r>
      <w:r>
        <w:rPr>
          <w:rFonts w:ascii="Franklin Gothic Book" w:hAnsi="Franklin Gothic Book" w:cs="Times New Roman"/>
          <w:lang w:eastAsia="hr-HR"/>
        </w:rPr>
        <w:t xml:space="preserve">trične žarulje Franje </w:t>
      </w:r>
      <w:proofErr w:type="spellStart"/>
      <w:r>
        <w:rPr>
          <w:rFonts w:ascii="Franklin Gothic Book" w:hAnsi="Franklin Gothic Book" w:cs="Times New Roman"/>
          <w:lang w:eastAsia="hr-HR"/>
        </w:rPr>
        <w:t>Hanamana</w:t>
      </w:r>
      <w:proofErr w:type="spellEnd"/>
      <w:r>
        <w:rPr>
          <w:rFonts w:ascii="Franklin Gothic Book" w:hAnsi="Franklin Gothic Book" w:cs="Times New Roman"/>
          <w:lang w:eastAsia="hr-HR"/>
        </w:rPr>
        <w:t xml:space="preserve"> ili pak bez </w:t>
      </w:r>
      <w:r w:rsidRPr="006D705F">
        <w:rPr>
          <w:rFonts w:ascii="Franklin Gothic Book" w:hAnsi="Franklin Gothic Book" w:cs="Times New Roman"/>
          <w:lang w:eastAsia="hr-HR"/>
        </w:rPr>
        <w:t xml:space="preserve">antibiotika </w:t>
      </w:r>
      <w:proofErr w:type="spellStart"/>
      <w:r w:rsidRPr="006D705F">
        <w:rPr>
          <w:rFonts w:ascii="Franklin Gothic Book" w:hAnsi="Franklin Gothic Book" w:cs="Times New Roman"/>
          <w:lang w:eastAsia="hr-HR"/>
        </w:rPr>
        <w:t>azitromicina</w:t>
      </w:r>
      <w:proofErr w:type="spellEnd"/>
      <w:r w:rsidRPr="006D705F">
        <w:rPr>
          <w:rFonts w:ascii="Franklin Gothic Book" w:hAnsi="Franklin Gothic Book" w:cs="Times New Roman"/>
          <w:lang w:eastAsia="hr-HR"/>
        </w:rPr>
        <w:t xml:space="preserve"> kojeg su 80-tih godina prošlog stoljeća razvili hrvatski znanstvenici </w:t>
      </w:r>
      <w:r>
        <w:rPr>
          <w:rFonts w:ascii="Franklin Gothic Book" w:hAnsi="Franklin Gothic Book" w:cs="Times New Roman"/>
          <w:lang w:eastAsia="hr-HR"/>
        </w:rPr>
        <w:t>ili nekih</w:t>
      </w:r>
      <w:r w:rsidRPr="006D705F">
        <w:rPr>
          <w:rFonts w:ascii="Franklin Gothic Book" w:hAnsi="Franklin Gothic Book" w:cs="Times New Roman"/>
          <w:lang w:eastAsia="hr-HR"/>
        </w:rPr>
        <w:t xml:space="preserve"> drugih</w:t>
      </w:r>
      <w:r>
        <w:rPr>
          <w:rFonts w:ascii="Franklin Gothic Book" w:hAnsi="Franklin Gothic Book" w:cs="Times New Roman"/>
          <w:lang w:eastAsia="hr-HR"/>
        </w:rPr>
        <w:t xml:space="preserve"> izuma</w:t>
      </w:r>
      <w:r w:rsidRPr="006D705F">
        <w:rPr>
          <w:rFonts w:ascii="Franklin Gothic Book" w:hAnsi="Franklin Gothic Book" w:cs="Times New Roman"/>
          <w:lang w:eastAsia="hr-HR"/>
        </w:rPr>
        <w:t>. Niste sigurni? A zamislite svijet bez interneta, umjetne inteligencije, mobilnih uređaja… Nezamislivo, zar ne? Kad postavimo ovakva pitanja, neupitna je tvrdnja da budućnosti nema bez znanosti i inovacija!</w:t>
      </w:r>
    </w:p>
    <w:p w:rsidR="006D705F" w:rsidRDefault="006D705F" w:rsidP="006D705F">
      <w:pPr>
        <w:jc w:val="both"/>
        <w:rPr>
          <w:rFonts w:ascii="Franklin Gothic Book" w:hAnsi="Franklin Gothic Book" w:cs="Times New Roman"/>
          <w:b/>
          <w:lang w:eastAsia="hr-HR"/>
        </w:rPr>
      </w:pPr>
    </w:p>
    <w:p w:rsidR="006D705F" w:rsidRDefault="006D705F" w:rsidP="006D705F">
      <w:pPr>
        <w:jc w:val="both"/>
        <w:rPr>
          <w:rFonts w:ascii="Franklin Gothic Book" w:hAnsi="Franklin Gothic Book" w:cs="Times New Roman"/>
          <w:lang w:eastAsia="hr-HR"/>
        </w:rPr>
      </w:pPr>
      <w:r>
        <w:rPr>
          <w:rFonts w:ascii="Franklin Gothic Book" w:hAnsi="Franklin Gothic Book" w:cs="Times New Roman"/>
          <w:lang w:eastAsia="hr-HR"/>
        </w:rPr>
        <w:t>''</w:t>
      </w:r>
      <w:r w:rsidRPr="006D705F">
        <w:rPr>
          <w:rFonts w:ascii="Franklin Gothic Book" w:hAnsi="Franklin Gothic Book" w:cs="Times New Roman"/>
          <w:lang w:eastAsia="hr-HR"/>
        </w:rPr>
        <w:t>Na 'Ruđer</w:t>
      </w:r>
      <w:r>
        <w:rPr>
          <w:rFonts w:ascii="Franklin Gothic Book" w:hAnsi="Franklin Gothic Book" w:cs="Times New Roman"/>
          <w:lang w:eastAsia="hr-HR"/>
        </w:rPr>
        <w:t>u</w:t>
      </w:r>
      <w:r w:rsidRPr="006D705F">
        <w:rPr>
          <w:rFonts w:ascii="Franklin Gothic Book" w:hAnsi="Franklin Gothic Book" w:cs="Times New Roman"/>
          <w:lang w:eastAsia="hr-HR"/>
        </w:rPr>
        <w:t>' čak više od petsto znanstvenika i istraživača svaki dan radi brojna zanimljiva istraživanja iz fizike, kemije, biologije, medicine te istraživanja mora i okoliša. Jedan mali dio toga pokazat će</w:t>
      </w:r>
      <w:r>
        <w:rPr>
          <w:rFonts w:ascii="Franklin Gothic Book" w:hAnsi="Franklin Gothic Book" w:cs="Times New Roman"/>
          <w:lang w:eastAsia="hr-HR"/>
        </w:rPr>
        <w:t>mo</w:t>
      </w:r>
      <w:r w:rsidRPr="006D705F">
        <w:rPr>
          <w:rFonts w:ascii="Franklin Gothic Book" w:hAnsi="Franklin Gothic Book" w:cs="Times New Roman"/>
          <w:lang w:eastAsia="hr-HR"/>
        </w:rPr>
        <w:t xml:space="preserve"> posjeti</w:t>
      </w:r>
      <w:r>
        <w:rPr>
          <w:rFonts w:ascii="Franklin Gothic Book" w:hAnsi="Franklin Gothic Book" w:cs="Times New Roman"/>
          <w:lang w:eastAsia="hr-HR"/>
        </w:rPr>
        <w:t xml:space="preserve">teljima u sklopu ovogodišnjeg Otvorenog dana. </w:t>
      </w:r>
    </w:p>
    <w:p w:rsidR="006D705F" w:rsidRDefault="006D705F" w:rsidP="006D705F">
      <w:pPr>
        <w:jc w:val="both"/>
        <w:rPr>
          <w:rFonts w:ascii="Franklin Gothic Book" w:hAnsi="Franklin Gothic Book" w:cs="Times New Roman"/>
          <w:lang w:eastAsia="hr-HR"/>
        </w:rPr>
      </w:pPr>
    </w:p>
    <w:p w:rsidR="006D705F" w:rsidRDefault="006D705F" w:rsidP="006D705F">
      <w:pPr>
        <w:jc w:val="both"/>
        <w:rPr>
          <w:rFonts w:ascii="Franklin Gothic Book" w:hAnsi="Franklin Gothic Book" w:cs="Times New Roman"/>
          <w:lang w:eastAsia="hr-HR"/>
        </w:rPr>
      </w:pPr>
      <w:r>
        <w:rPr>
          <w:rFonts w:ascii="Franklin Gothic Book" w:hAnsi="Franklin Gothic Book" w:cs="Times New Roman"/>
          <w:lang w:eastAsia="hr-HR"/>
        </w:rPr>
        <w:t>Uvjereni smo</w:t>
      </w:r>
      <w:r w:rsidRPr="006D705F">
        <w:rPr>
          <w:rFonts w:ascii="Franklin Gothic Book" w:hAnsi="Franklin Gothic Book" w:cs="Times New Roman"/>
          <w:lang w:eastAsia="hr-HR"/>
        </w:rPr>
        <w:t xml:space="preserve"> da će tradicionalno bogati program interaktivnih radionica, pokusa i predavanja u festivalskom ozračju na </w:t>
      </w:r>
      <w:r>
        <w:rPr>
          <w:rFonts w:ascii="Franklin Gothic Book" w:hAnsi="Franklin Gothic Book" w:cs="Times New Roman"/>
          <w:lang w:eastAsia="hr-HR"/>
        </w:rPr>
        <w:t xml:space="preserve">ovogodišnju </w:t>
      </w:r>
      <w:r w:rsidRPr="006D705F">
        <w:rPr>
          <w:rFonts w:ascii="Franklin Gothic Book" w:hAnsi="Franklin Gothic Book" w:cs="Times New Roman"/>
          <w:lang w:eastAsia="hr-HR"/>
        </w:rPr>
        <w:t>temu 'ODI! Zaviri u budućnost' i ove godine privući brojne posjetitelje.</w:t>
      </w:r>
      <w:r>
        <w:rPr>
          <w:rFonts w:ascii="Franklin Gothic Book" w:hAnsi="Franklin Gothic Book" w:cs="Times New Roman"/>
          <w:lang w:eastAsia="hr-HR"/>
        </w:rPr>
        <w:t xml:space="preserve">'' – kazala je dr. </w:t>
      </w:r>
      <w:proofErr w:type="spellStart"/>
      <w:r>
        <w:rPr>
          <w:rFonts w:ascii="Franklin Gothic Book" w:hAnsi="Franklin Gothic Book" w:cs="Times New Roman"/>
          <w:lang w:eastAsia="hr-HR"/>
        </w:rPr>
        <w:t>sc</w:t>
      </w:r>
      <w:proofErr w:type="spellEnd"/>
      <w:r>
        <w:rPr>
          <w:rFonts w:ascii="Franklin Gothic Book" w:hAnsi="Franklin Gothic Book" w:cs="Times New Roman"/>
          <w:lang w:eastAsia="hr-HR"/>
        </w:rPr>
        <w:t xml:space="preserve">. Dunja Šamec, koordinatorica događanja. </w:t>
      </w:r>
    </w:p>
    <w:p w:rsidR="006D705F" w:rsidRDefault="006D705F" w:rsidP="006D705F">
      <w:pPr>
        <w:jc w:val="both"/>
        <w:rPr>
          <w:rFonts w:ascii="Franklin Gothic Book" w:hAnsi="Franklin Gothic Book" w:cs="Times New Roman"/>
          <w:lang w:eastAsia="hr-HR"/>
        </w:rPr>
      </w:pPr>
      <w:r>
        <w:rPr>
          <w:rFonts w:ascii="Franklin Gothic Book" w:hAnsi="Franklin Gothic Book" w:cs="Times New Roman"/>
          <w:lang w:eastAsia="hr-HR"/>
        </w:rPr>
        <w:br/>
      </w:r>
      <w:r w:rsidRPr="006D705F">
        <w:rPr>
          <w:rFonts w:ascii="Franklin Gothic Book" w:hAnsi="Franklin Gothic Book" w:cs="Times New Roman"/>
          <w:lang w:eastAsia="hr-HR"/>
        </w:rPr>
        <w:t>Sjajnu znanstvenu avanturu i kvalitetu programa do sada je potvrdilo preko 35</w:t>
      </w:r>
      <w:r w:rsidR="00311A0D">
        <w:rPr>
          <w:rFonts w:ascii="Franklin Gothic Book" w:hAnsi="Franklin Gothic Book" w:cs="Times New Roman"/>
          <w:lang w:eastAsia="hr-HR"/>
        </w:rPr>
        <w:t>.</w:t>
      </w:r>
      <w:r w:rsidRPr="006D705F">
        <w:rPr>
          <w:rFonts w:ascii="Franklin Gothic Book" w:hAnsi="Franklin Gothic Book" w:cs="Times New Roman"/>
          <w:lang w:eastAsia="hr-HR"/>
        </w:rPr>
        <w:t>000 posjetitelja koji su posjetili Institut u sklopu ove najveće popularno-znanstvene manifestacije</w:t>
      </w:r>
      <w:r>
        <w:rPr>
          <w:rFonts w:ascii="Franklin Gothic Book" w:hAnsi="Franklin Gothic Book" w:cs="Times New Roman"/>
          <w:lang w:eastAsia="hr-HR"/>
        </w:rPr>
        <w:t xml:space="preserve">.''  </w:t>
      </w:r>
    </w:p>
    <w:p w:rsidR="006D705F" w:rsidRPr="006D705F" w:rsidRDefault="006D705F" w:rsidP="006D705F">
      <w:pPr>
        <w:jc w:val="both"/>
        <w:rPr>
          <w:rFonts w:ascii="Franklin Gothic Book" w:hAnsi="Franklin Gothic Book" w:cs="Times New Roman"/>
          <w:lang w:eastAsia="hr-HR"/>
        </w:rPr>
      </w:pPr>
    </w:p>
    <w:p w:rsidR="006D705F" w:rsidRDefault="006D705F" w:rsidP="006D705F">
      <w:pPr>
        <w:jc w:val="both"/>
        <w:rPr>
          <w:rFonts w:ascii="Franklin Gothic Book" w:hAnsi="Franklin Gothic Book" w:cs="Times New Roman"/>
          <w:b/>
          <w:lang w:eastAsia="hr-HR"/>
        </w:rPr>
      </w:pPr>
      <w:r>
        <w:rPr>
          <w:rFonts w:ascii="Franklin Gothic Book" w:hAnsi="Franklin Gothic Book" w:cs="Times New Roman"/>
          <w:b/>
          <w:lang w:eastAsia="hr-HR"/>
        </w:rPr>
        <w:t>Odi, zaviri u</w:t>
      </w:r>
      <w:r w:rsidRPr="006D705F">
        <w:rPr>
          <w:rFonts w:ascii="Franklin Gothic Book" w:hAnsi="Franklin Gothic Book" w:cs="Times New Roman"/>
          <w:b/>
          <w:lang w:eastAsia="hr-HR"/>
        </w:rPr>
        <w:t xml:space="preserve"> prašinu budućnosti, gene, crvene i plave protone, svemir…!</w:t>
      </w:r>
    </w:p>
    <w:p w:rsidR="006D705F" w:rsidRDefault="006D705F" w:rsidP="006D705F">
      <w:pPr>
        <w:jc w:val="both"/>
        <w:rPr>
          <w:rFonts w:ascii="Franklin Gothic Book" w:hAnsi="Franklin Gothic Book" w:cs="Times New Roman"/>
          <w:lang w:eastAsia="hr-HR"/>
        </w:rPr>
      </w:pPr>
      <w:r w:rsidRPr="006D705F">
        <w:rPr>
          <w:rFonts w:ascii="Franklin Gothic Book" w:hAnsi="Franklin Gothic Book" w:cs="Times New Roman"/>
          <w:lang w:eastAsia="hr-HR"/>
        </w:rPr>
        <w:t>Za posjetitelje smo pripremili čak 14 istraživačkih postaja</w:t>
      </w:r>
      <w:r>
        <w:rPr>
          <w:rFonts w:ascii="Franklin Gothic Book" w:hAnsi="Franklin Gothic Book" w:cs="Times New Roman"/>
          <w:lang w:eastAsia="hr-HR"/>
        </w:rPr>
        <w:t xml:space="preserve"> gdje će</w:t>
      </w:r>
      <w:r w:rsidRPr="006D705F">
        <w:rPr>
          <w:rFonts w:ascii="Franklin Gothic Book" w:hAnsi="Franklin Gothic Book" w:cs="Times New Roman"/>
          <w:lang w:eastAsia="hr-HR"/>
        </w:rPr>
        <w:t xml:space="preserve"> moći sudjelovati u interaktivnim pokusima, pretraživati svijet elektronskim i fluorescencijskim mikroskopom </w:t>
      </w:r>
      <w:r>
        <w:rPr>
          <w:rFonts w:ascii="Franklin Gothic Book" w:hAnsi="Franklin Gothic Book" w:cs="Times New Roman"/>
          <w:lang w:eastAsia="hr-HR"/>
        </w:rPr>
        <w:t xml:space="preserve">i </w:t>
      </w:r>
      <w:r w:rsidRPr="006D705F">
        <w:rPr>
          <w:rFonts w:ascii="Franklin Gothic Book" w:hAnsi="Franklin Gothic Book" w:cs="Times New Roman"/>
          <w:lang w:eastAsia="hr-HR"/>
        </w:rPr>
        <w:t xml:space="preserve">saznati kako ljudske stanice izgledaju kad ih obojimo. S molekularnim biolozima </w:t>
      </w:r>
      <w:r>
        <w:rPr>
          <w:rFonts w:ascii="Franklin Gothic Book" w:hAnsi="Franklin Gothic Book" w:cs="Times New Roman"/>
          <w:lang w:eastAsia="hr-HR"/>
        </w:rPr>
        <w:t xml:space="preserve">saznat će </w:t>
      </w:r>
      <w:r w:rsidRPr="006D705F">
        <w:rPr>
          <w:rFonts w:ascii="Franklin Gothic Book" w:hAnsi="Franklin Gothic Book" w:cs="Times New Roman"/>
          <w:lang w:eastAsia="hr-HR"/>
        </w:rPr>
        <w:t>kako možemo popraviti stanice da nam pomog</w:t>
      </w:r>
      <w:r>
        <w:rPr>
          <w:rFonts w:ascii="Franklin Gothic Book" w:hAnsi="Franklin Gothic Book" w:cs="Times New Roman"/>
          <w:lang w:eastAsia="hr-HR"/>
        </w:rPr>
        <w:t>nu u liječen</w:t>
      </w:r>
      <w:r w:rsidR="00311A0D">
        <w:rPr>
          <w:rFonts w:ascii="Franklin Gothic Book" w:hAnsi="Franklin Gothic Book" w:cs="Times New Roman"/>
          <w:lang w:eastAsia="hr-HR"/>
        </w:rPr>
        <w:t>j</w:t>
      </w:r>
      <w:r>
        <w:rPr>
          <w:rFonts w:ascii="Franklin Gothic Book" w:hAnsi="Franklin Gothic Book" w:cs="Times New Roman"/>
          <w:lang w:eastAsia="hr-HR"/>
        </w:rPr>
        <w:t xml:space="preserve">u virusnih bolesti, ali i </w:t>
      </w:r>
      <w:r w:rsidRPr="006D705F">
        <w:rPr>
          <w:rFonts w:ascii="Franklin Gothic Book" w:hAnsi="Franklin Gothic Book" w:cs="Times New Roman"/>
          <w:lang w:eastAsia="hr-HR"/>
        </w:rPr>
        <w:t>naučiti kako živi jedna ameba</w:t>
      </w:r>
      <w:r>
        <w:rPr>
          <w:rFonts w:ascii="Franklin Gothic Book" w:hAnsi="Franklin Gothic Book" w:cs="Times New Roman"/>
          <w:lang w:eastAsia="hr-HR"/>
        </w:rPr>
        <w:t>.</w:t>
      </w:r>
      <w:r w:rsidRPr="006D705F">
        <w:rPr>
          <w:rFonts w:ascii="Franklin Gothic Book" w:hAnsi="Franklin Gothic Book" w:cs="Times New Roman"/>
          <w:lang w:eastAsia="hr-HR"/>
        </w:rPr>
        <w:t xml:space="preserve"> </w:t>
      </w:r>
      <w:r>
        <w:rPr>
          <w:rFonts w:ascii="Franklin Gothic Book" w:hAnsi="Franklin Gothic Book" w:cs="Times New Roman"/>
          <w:lang w:eastAsia="hr-HR"/>
        </w:rPr>
        <w:t>S</w:t>
      </w:r>
      <w:r w:rsidRPr="006D705F">
        <w:rPr>
          <w:rFonts w:ascii="Franklin Gothic Book" w:hAnsi="Franklin Gothic Book" w:cs="Times New Roman"/>
          <w:lang w:eastAsia="hr-HR"/>
        </w:rPr>
        <w:t xml:space="preserve">aznat će kakva je budućnost morskog svijeta koji nas okružuje te kako ga možemo sačuvati za buduće generacije. </w:t>
      </w:r>
      <w:proofErr w:type="spellStart"/>
      <w:r w:rsidRPr="006D705F">
        <w:rPr>
          <w:rFonts w:ascii="Franklin Gothic Book" w:hAnsi="Franklin Gothic Book" w:cs="Times New Roman"/>
          <w:lang w:eastAsia="hr-HR"/>
        </w:rPr>
        <w:t>Ruđerovci</w:t>
      </w:r>
      <w:proofErr w:type="spellEnd"/>
      <w:r w:rsidRPr="006D705F">
        <w:rPr>
          <w:rFonts w:ascii="Franklin Gothic Book" w:hAnsi="Franklin Gothic Book" w:cs="Times New Roman"/>
          <w:lang w:eastAsia="hr-HR"/>
        </w:rPr>
        <w:t xml:space="preserve"> će otkriti i zašto svi ljudi na Zemlji ne izgledaju jednako te zbog čega neki ljudi imaju plave, a neki smeđe oči, ali i što to kosu čini kovrčavom, te što nas to razlikuje od biljaka i životinja. </w:t>
      </w:r>
    </w:p>
    <w:p w:rsidR="006D705F" w:rsidRDefault="006D705F" w:rsidP="006D705F">
      <w:pPr>
        <w:jc w:val="both"/>
        <w:rPr>
          <w:rFonts w:ascii="Franklin Gothic Book" w:hAnsi="Franklin Gothic Book" w:cs="Times New Roman"/>
          <w:lang w:eastAsia="hr-HR"/>
        </w:rPr>
      </w:pPr>
    </w:p>
    <w:p w:rsidR="006D705F" w:rsidRPr="006D705F" w:rsidRDefault="006D705F" w:rsidP="006D705F">
      <w:pPr>
        <w:jc w:val="both"/>
        <w:rPr>
          <w:rFonts w:ascii="Franklin Gothic Book" w:hAnsi="Franklin Gothic Book" w:cs="Times New Roman"/>
          <w:b/>
          <w:lang w:eastAsia="hr-HR"/>
        </w:rPr>
      </w:pPr>
      <w:r w:rsidRPr="006D705F">
        <w:rPr>
          <w:rFonts w:ascii="Franklin Gothic Book" w:hAnsi="Franklin Gothic Book" w:cs="Times New Roman"/>
          <w:lang w:eastAsia="hr-HR"/>
        </w:rPr>
        <w:t xml:space="preserve">Uz pomoć fizičara posjetitelji će ubrzavati čestice i istraživati stvarnost očima </w:t>
      </w:r>
      <w:proofErr w:type="spellStart"/>
      <w:r w:rsidRPr="006D705F">
        <w:rPr>
          <w:rFonts w:ascii="Franklin Gothic Book" w:hAnsi="Franklin Gothic Book" w:cs="Times New Roman"/>
          <w:lang w:eastAsia="hr-HR"/>
        </w:rPr>
        <w:t>visokoenergijskih</w:t>
      </w:r>
      <w:proofErr w:type="spellEnd"/>
      <w:r w:rsidRPr="006D705F">
        <w:rPr>
          <w:rFonts w:ascii="Franklin Gothic Book" w:hAnsi="Franklin Gothic Book" w:cs="Times New Roman"/>
          <w:lang w:eastAsia="hr-HR"/>
        </w:rPr>
        <w:t xml:space="preserve"> ionskih snopova, saznati da svaka prašina nije samo prašina te da male čestice prašine predstavljaju velike mogućnosti u budućnosti! </w:t>
      </w:r>
      <w:r w:rsidR="009C5871">
        <w:rPr>
          <w:rFonts w:ascii="Franklin Gothic Book" w:hAnsi="Franklin Gothic Book" w:cs="Times New Roman"/>
          <w:lang w:eastAsia="hr-HR"/>
        </w:rPr>
        <w:t xml:space="preserve"> U </w:t>
      </w:r>
      <w:r w:rsidRPr="006D705F">
        <w:rPr>
          <w:rFonts w:ascii="Franklin Gothic Book" w:hAnsi="Franklin Gothic Book" w:cs="Times New Roman"/>
          <w:lang w:eastAsia="hr-HR"/>
        </w:rPr>
        <w:t>budućnost će ih odvesti i istraživačka postaja svemira te plavi i crveni protoni. Zašto je kemija najbolja stvar ikad, najmlađi će posjetitelji moći otkri</w:t>
      </w:r>
      <w:r w:rsidR="009C5871">
        <w:rPr>
          <w:rFonts w:ascii="Franklin Gothic Book" w:hAnsi="Franklin Gothic Book" w:cs="Times New Roman"/>
          <w:lang w:eastAsia="hr-HR"/>
        </w:rPr>
        <w:t>ti</w:t>
      </w:r>
      <w:r w:rsidRPr="006D705F">
        <w:rPr>
          <w:rFonts w:ascii="Franklin Gothic Book" w:hAnsi="Franklin Gothic Book" w:cs="Times New Roman"/>
          <w:lang w:eastAsia="hr-HR"/>
        </w:rPr>
        <w:t xml:space="preserve"> u velikom šatoru na livadi, a naši će im kemičari otkriti i kako uz pomoć prekrasnih i pravilnih kristala možemo </w:t>
      </w:r>
      <w:r>
        <w:rPr>
          <w:rFonts w:ascii="Franklin Gothic Book" w:hAnsi="Franklin Gothic Book" w:cs="Times New Roman"/>
          <w:lang w:eastAsia="hr-HR"/>
        </w:rPr>
        <w:t>otkriti</w:t>
      </w:r>
      <w:r w:rsidRPr="006D705F">
        <w:rPr>
          <w:rFonts w:ascii="Franklin Gothic Book" w:hAnsi="Franklin Gothic Book" w:cs="Times New Roman"/>
          <w:lang w:eastAsia="hr-HR"/>
        </w:rPr>
        <w:t xml:space="preserve"> kako izgledaju molekule koje ih stvaraju. (</w:t>
      </w:r>
      <w:hyperlink r:id="rId13" w:history="1">
        <w:r w:rsidR="009C5871" w:rsidRPr="009C5871">
          <w:rPr>
            <w:rStyle w:val="Hyperlink"/>
            <w:rFonts w:ascii="Franklin Gothic Book" w:hAnsi="Franklin Gothic Book" w:cs="Times New Roman"/>
            <w:lang w:eastAsia="hr-HR"/>
          </w:rPr>
          <w:t>https</w:t>
        </w:r>
        <w:r w:rsidR="009C5871" w:rsidRPr="006177F2">
          <w:rPr>
            <w:rStyle w:val="Hyperlink"/>
            <w:rFonts w:ascii="Franklin Gothic Book" w:hAnsi="Franklin Gothic Book" w:cs="Times New Roman"/>
            <w:lang w:eastAsia="hr-HR"/>
          </w:rPr>
          <w:t>://odi2019.irb.hr/Punktovi</w:t>
        </w:r>
      </w:hyperlink>
      <w:r w:rsidRPr="006D705F">
        <w:rPr>
          <w:rFonts w:ascii="Franklin Gothic Book" w:hAnsi="Franklin Gothic Book" w:cs="Times New Roman"/>
          <w:lang w:eastAsia="hr-HR"/>
        </w:rPr>
        <w:t>)</w:t>
      </w:r>
    </w:p>
    <w:p w:rsidR="006D705F" w:rsidRPr="006D705F" w:rsidRDefault="006D705F" w:rsidP="006D705F">
      <w:pPr>
        <w:jc w:val="both"/>
        <w:rPr>
          <w:rFonts w:ascii="Franklin Gothic Book" w:hAnsi="Franklin Gothic Book" w:cs="Times New Roman"/>
          <w:lang w:eastAsia="hr-HR"/>
        </w:rPr>
      </w:pPr>
    </w:p>
    <w:p w:rsidR="006D705F" w:rsidRPr="006D705F" w:rsidRDefault="006D705F" w:rsidP="006D705F">
      <w:pPr>
        <w:jc w:val="both"/>
        <w:rPr>
          <w:rFonts w:ascii="Franklin Gothic Book" w:hAnsi="Franklin Gothic Book" w:cs="Times New Roman"/>
          <w:b/>
          <w:lang w:eastAsia="hr-HR"/>
        </w:rPr>
      </w:pPr>
      <w:r w:rsidRPr="006D705F">
        <w:rPr>
          <w:rFonts w:ascii="Franklin Gothic Book" w:hAnsi="Franklin Gothic Book" w:cs="Times New Roman"/>
          <w:b/>
          <w:lang w:eastAsia="hr-HR"/>
        </w:rPr>
        <w:t>Predavanja za sve uzraste!</w:t>
      </w:r>
    </w:p>
    <w:p w:rsidR="006D705F" w:rsidRPr="006D705F" w:rsidRDefault="006D705F" w:rsidP="006D705F">
      <w:pPr>
        <w:jc w:val="both"/>
        <w:rPr>
          <w:rFonts w:ascii="Franklin Gothic Book" w:hAnsi="Franklin Gothic Book" w:cs="Times New Roman"/>
          <w:lang w:eastAsia="hr-HR"/>
        </w:rPr>
      </w:pPr>
      <w:r w:rsidRPr="006D705F">
        <w:rPr>
          <w:rFonts w:ascii="Franklin Gothic Book" w:hAnsi="Franklin Gothic Book" w:cs="Times New Roman"/>
          <w:lang w:eastAsia="hr-HR"/>
        </w:rPr>
        <w:t>Predavanja smo i ove godine prilagodili različitim uzrastima odnosno za dobnu skupinu do 14. godina i za one starije od 14. godina.</w:t>
      </w:r>
      <w:r>
        <w:rPr>
          <w:rFonts w:ascii="Franklin Gothic Book" w:hAnsi="Franklin Gothic Book" w:cs="Times New Roman"/>
          <w:lang w:eastAsia="hr-HR"/>
        </w:rPr>
        <w:t xml:space="preserve"> </w:t>
      </w:r>
      <w:r w:rsidRPr="006D705F">
        <w:rPr>
          <w:rFonts w:ascii="Franklin Gothic Book" w:hAnsi="Franklin Gothic Book" w:cs="Times New Roman"/>
          <w:lang w:eastAsia="hr-HR"/>
        </w:rPr>
        <w:t>Tako će naši najmlađi posjetitelji moći saznati jesmo li sami u svemiru, kako živimo s bakterijama, zašto neke stanice svijetle u mraku, zašto je more slano i tko u njemu živi te kako možemo sačuvati pitku vodu i naše zdravlje. One starije od 14. godina čekaju zanimljiva predavanja o forenzici hrane,</w:t>
      </w:r>
      <w:r>
        <w:rPr>
          <w:rFonts w:ascii="Franklin Gothic Book" w:hAnsi="Franklin Gothic Book" w:cs="Times New Roman"/>
          <w:lang w:eastAsia="hr-HR"/>
        </w:rPr>
        <w:t xml:space="preserve"> </w:t>
      </w:r>
      <w:r w:rsidRPr="006D705F">
        <w:rPr>
          <w:rFonts w:ascii="Franklin Gothic Book" w:hAnsi="Franklin Gothic Book" w:cs="Times New Roman"/>
          <w:lang w:eastAsia="hr-HR"/>
        </w:rPr>
        <w:t xml:space="preserve">svijetloj i tamnoj strani lijekova, o našoj DNA i </w:t>
      </w:r>
      <w:proofErr w:type="spellStart"/>
      <w:r w:rsidRPr="006D705F">
        <w:rPr>
          <w:rFonts w:ascii="Franklin Gothic Book" w:hAnsi="Franklin Gothic Book" w:cs="Times New Roman"/>
          <w:lang w:eastAsia="hr-HR"/>
        </w:rPr>
        <w:lastRenderedPageBreak/>
        <w:t>telomerama</w:t>
      </w:r>
      <w:proofErr w:type="spellEnd"/>
      <w:r w:rsidRPr="006D705F">
        <w:rPr>
          <w:rFonts w:ascii="Franklin Gothic Book" w:hAnsi="Franklin Gothic Book" w:cs="Times New Roman"/>
          <w:lang w:eastAsia="hr-HR"/>
        </w:rPr>
        <w:t xml:space="preserve">, periodnom sustavu elemenata, materijalima i energijama te </w:t>
      </w:r>
      <w:proofErr w:type="spellStart"/>
      <w:r w:rsidRPr="006D705F">
        <w:rPr>
          <w:rFonts w:ascii="Franklin Gothic Book" w:hAnsi="Franklin Gothic Book" w:cs="Times New Roman"/>
          <w:lang w:eastAsia="hr-HR"/>
        </w:rPr>
        <w:t>Higgsovom</w:t>
      </w:r>
      <w:proofErr w:type="spellEnd"/>
      <w:r w:rsidRPr="006D705F">
        <w:rPr>
          <w:rFonts w:ascii="Franklin Gothic Book" w:hAnsi="Franklin Gothic Book" w:cs="Times New Roman"/>
          <w:lang w:eastAsia="hr-HR"/>
        </w:rPr>
        <w:t xml:space="preserve"> </w:t>
      </w:r>
      <w:proofErr w:type="spellStart"/>
      <w:r w:rsidRPr="006D705F">
        <w:rPr>
          <w:rFonts w:ascii="Franklin Gothic Book" w:hAnsi="Franklin Gothic Book" w:cs="Times New Roman"/>
          <w:lang w:eastAsia="hr-HR"/>
        </w:rPr>
        <w:t>bozonu</w:t>
      </w:r>
      <w:proofErr w:type="spellEnd"/>
      <w:r w:rsidRPr="006D705F">
        <w:rPr>
          <w:rFonts w:ascii="Franklin Gothic Book" w:hAnsi="Franklin Gothic Book" w:cs="Times New Roman"/>
          <w:lang w:eastAsia="hr-HR"/>
        </w:rPr>
        <w:t>.</w:t>
      </w:r>
      <w:r>
        <w:rPr>
          <w:rFonts w:ascii="Franklin Gothic Book" w:hAnsi="Franklin Gothic Book" w:cs="Times New Roman"/>
          <w:lang w:eastAsia="hr-HR"/>
        </w:rPr>
        <w:t xml:space="preserve"> (</w:t>
      </w:r>
      <w:hyperlink r:id="rId14" w:history="1">
        <w:r w:rsidRPr="004425A5">
          <w:rPr>
            <w:rStyle w:val="Hyperlink"/>
            <w:rFonts w:ascii="Franklin Gothic Book" w:hAnsi="Franklin Gothic Book" w:cs="Times New Roman"/>
            <w:lang w:eastAsia="hr-HR"/>
          </w:rPr>
          <w:t>http</w:t>
        </w:r>
        <w:r w:rsidR="009C5871">
          <w:rPr>
            <w:rStyle w:val="Hyperlink"/>
            <w:rFonts w:ascii="Franklin Gothic Book" w:hAnsi="Franklin Gothic Book" w:cs="Times New Roman"/>
            <w:lang w:eastAsia="hr-HR"/>
          </w:rPr>
          <w:t>s</w:t>
        </w:r>
        <w:r w:rsidRPr="004425A5">
          <w:rPr>
            <w:rStyle w:val="Hyperlink"/>
            <w:rFonts w:ascii="Franklin Gothic Book" w:hAnsi="Franklin Gothic Book" w:cs="Times New Roman"/>
            <w:lang w:eastAsia="hr-HR"/>
          </w:rPr>
          <w:t>://odi2019.irb.hr/Predavanja</w:t>
        </w:r>
      </w:hyperlink>
      <w:r>
        <w:rPr>
          <w:rFonts w:ascii="Franklin Gothic Book" w:hAnsi="Franklin Gothic Book" w:cs="Times New Roman"/>
          <w:lang w:eastAsia="hr-HR"/>
        </w:rPr>
        <w:t xml:space="preserve">) </w:t>
      </w:r>
    </w:p>
    <w:p w:rsidR="006D705F" w:rsidRPr="006D705F" w:rsidRDefault="006D705F" w:rsidP="006D705F">
      <w:pPr>
        <w:jc w:val="both"/>
        <w:rPr>
          <w:rFonts w:ascii="Franklin Gothic Book" w:hAnsi="Franklin Gothic Book" w:cs="Times New Roman"/>
          <w:lang w:eastAsia="hr-HR"/>
        </w:rPr>
      </w:pPr>
    </w:p>
    <w:p w:rsidR="006D705F" w:rsidRPr="006D705F" w:rsidRDefault="006D705F" w:rsidP="006D705F">
      <w:pPr>
        <w:jc w:val="both"/>
        <w:rPr>
          <w:rFonts w:ascii="Franklin Gothic Book" w:hAnsi="Franklin Gothic Book" w:cs="Times New Roman"/>
          <w:b/>
          <w:lang w:eastAsia="hr-HR"/>
        </w:rPr>
      </w:pPr>
      <w:r w:rsidRPr="006D705F">
        <w:rPr>
          <w:rFonts w:ascii="Franklin Gothic Book" w:hAnsi="Franklin Gothic Book" w:cs="Times New Roman"/>
          <w:b/>
          <w:lang w:eastAsia="hr-HR"/>
        </w:rPr>
        <w:t>Bez znanja</w:t>
      </w:r>
      <w:r w:rsidR="007E48CA">
        <w:rPr>
          <w:rFonts w:ascii="Franklin Gothic Book" w:hAnsi="Franklin Gothic Book" w:cs="Times New Roman"/>
          <w:b/>
          <w:lang w:eastAsia="hr-HR"/>
        </w:rPr>
        <w:t>,</w:t>
      </w:r>
      <w:r w:rsidRPr="006D705F">
        <w:rPr>
          <w:rFonts w:ascii="Franklin Gothic Book" w:hAnsi="Franklin Gothic Book" w:cs="Times New Roman"/>
          <w:b/>
          <w:lang w:eastAsia="hr-HR"/>
        </w:rPr>
        <w:t xml:space="preserve"> nema imanja!</w:t>
      </w:r>
    </w:p>
    <w:p w:rsidR="006D705F" w:rsidRPr="006D705F" w:rsidRDefault="006D705F" w:rsidP="006D705F">
      <w:pPr>
        <w:jc w:val="both"/>
        <w:rPr>
          <w:rFonts w:ascii="Franklin Gothic Book" w:hAnsi="Franklin Gothic Book" w:cs="Times New Roman"/>
          <w:lang w:eastAsia="hr-HR"/>
        </w:rPr>
      </w:pPr>
      <w:r w:rsidRPr="006D705F">
        <w:rPr>
          <w:rFonts w:ascii="Franklin Gothic Book" w:hAnsi="Franklin Gothic Book" w:cs="Times New Roman"/>
          <w:lang w:eastAsia="hr-HR"/>
        </w:rPr>
        <w:t xml:space="preserve">S </w:t>
      </w:r>
      <w:r>
        <w:rPr>
          <w:rFonts w:ascii="Franklin Gothic Book" w:hAnsi="Franklin Gothic Book" w:cs="Times New Roman"/>
          <w:lang w:eastAsia="hr-HR"/>
        </w:rPr>
        <w:t>Otvorenog dana</w:t>
      </w:r>
      <w:r w:rsidRPr="006D705F">
        <w:rPr>
          <w:rFonts w:ascii="Franklin Gothic Book" w:hAnsi="Franklin Gothic Book" w:cs="Times New Roman"/>
          <w:lang w:eastAsia="hr-HR"/>
        </w:rPr>
        <w:t xml:space="preserve"> ponovno želimo poslati jasnu poruku svim građanima da znanost nije bauk i da je dostupna i zanimljiva svim uzrastima, da je korisna i neophodna za napredak modernog društva. Povrh toga, želimo naglasiti da je znanje neprocjenjiv kapital svake zemlje pa ćemo u skladu s time simboličnim nagradama nagraditi pokazano znanje naših posjetitelja. Stoga smo na programskim letcima koje smo pripremili za posjetitelje izdvojili posebno mjesto koje je rezervirano za 'žig znanja'. Zadatak posjetitelja je sakupiti 5 različitih žigova, i to barem 2 žiga s predavanja te 3 žiga s različitih istraživačkih postaja i ubaciti listić s podacima u kutiju za završno izvlačenje.</w:t>
      </w:r>
    </w:p>
    <w:p w:rsidR="006D705F" w:rsidRDefault="006D705F" w:rsidP="006D705F">
      <w:pPr>
        <w:rPr>
          <w:rFonts w:ascii="Franklin Gothic Book" w:hAnsi="Franklin Gothic Book" w:cs="Times New Roman"/>
          <w:lang w:eastAsia="hr-HR"/>
        </w:rPr>
      </w:pPr>
    </w:p>
    <w:p w:rsidR="006D705F" w:rsidRPr="007E48CA" w:rsidRDefault="006D705F" w:rsidP="006D705F">
      <w:pPr>
        <w:rPr>
          <w:rFonts w:ascii="Franklin Gothic Book" w:hAnsi="Franklin Gothic Book" w:cs="Times New Roman"/>
          <w:b/>
          <w:lang w:eastAsia="hr-HR"/>
        </w:rPr>
      </w:pPr>
      <w:r w:rsidRPr="007E48CA">
        <w:rPr>
          <w:rFonts w:ascii="Franklin Gothic Book" w:hAnsi="Franklin Gothic Book" w:cs="Times New Roman"/>
          <w:b/>
          <w:lang w:eastAsia="hr-HR"/>
        </w:rPr>
        <w:t>Europska noć istraživača</w:t>
      </w:r>
    </w:p>
    <w:p w:rsidR="006D705F" w:rsidRPr="006D705F" w:rsidRDefault="006D705F" w:rsidP="006D705F">
      <w:pPr>
        <w:rPr>
          <w:rFonts w:ascii="Franklin Gothic Book" w:hAnsi="Franklin Gothic Book" w:cs="Times New Roman"/>
          <w:lang w:eastAsia="hr-HR"/>
        </w:rPr>
      </w:pPr>
      <w:r w:rsidRPr="006D705F">
        <w:rPr>
          <w:rFonts w:ascii="Franklin Gothic Book" w:hAnsi="Franklin Gothic Book" w:cs="Times New Roman"/>
          <w:lang w:eastAsia="hr-HR"/>
        </w:rPr>
        <w:t>Ove godine Otvoreni dan IRB-a provodi se u sklopu aktivnosti projekta "</w:t>
      </w:r>
      <w:proofErr w:type="spellStart"/>
      <w:r w:rsidRPr="006D705F">
        <w:rPr>
          <w:rFonts w:ascii="Franklin Gothic Book" w:hAnsi="Franklin Gothic Book" w:cs="Times New Roman"/>
          <w:lang w:eastAsia="hr-HR"/>
        </w:rPr>
        <w:t>Techno</w:t>
      </w:r>
      <w:proofErr w:type="spellEnd"/>
      <w:r w:rsidRPr="006D705F">
        <w:rPr>
          <w:rFonts w:ascii="Franklin Gothic Book" w:hAnsi="Franklin Gothic Book" w:cs="Times New Roman"/>
          <w:lang w:eastAsia="hr-HR"/>
        </w:rPr>
        <w:t xml:space="preserve">-Past </w:t>
      </w:r>
      <w:proofErr w:type="spellStart"/>
      <w:r w:rsidRPr="006D705F">
        <w:rPr>
          <w:rFonts w:ascii="Franklin Gothic Book" w:hAnsi="Franklin Gothic Book" w:cs="Times New Roman"/>
          <w:lang w:eastAsia="hr-HR"/>
        </w:rPr>
        <w:t>Techno</w:t>
      </w:r>
      <w:proofErr w:type="spellEnd"/>
      <w:r w:rsidRPr="006D705F">
        <w:rPr>
          <w:rFonts w:ascii="Franklin Gothic Book" w:hAnsi="Franklin Gothic Book" w:cs="Times New Roman"/>
          <w:lang w:eastAsia="hr-HR"/>
        </w:rPr>
        <w:t xml:space="preserve">-Future: European </w:t>
      </w:r>
      <w:proofErr w:type="spellStart"/>
      <w:r w:rsidRPr="006D705F">
        <w:rPr>
          <w:rFonts w:ascii="Franklin Gothic Book" w:hAnsi="Franklin Gothic Book" w:cs="Times New Roman"/>
          <w:lang w:eastAsia="hr-HR"/>
        </w:rPr>
        <w:t>Researchers</w:t>
      </w:r>
      <w:proofErr w:type="spellEnd"/>
      <w:r w:rsidRPr="006D705F">
        <w:rPr>
          <w:rFonts w:ascii="Franklin Gothic Book" w:hAnsi="Franklin Gothic Book" w:cs="Times New Roman"/>
          <w:lang w:eastAsia="hr-HR"/>
        </w:rPr>
        <w:t xml:space="preserve">' </w:t>
      </w:r>
      <w:proofErr w:type="spellStart"/>
      <w:r w:rsidRPr="006D705F">
        <w:rPr>
          <w:rFonts w:ascii="Franklin Gothic Book" w:hAnsi="Franklin Gothic Book" w:cs="Times New Roman"/>
          <w:lang w:eastAsia="hr-HR"/>
        </w:rPr>
        <w:t>Night</w:t>
      </w:r>
      <w:proofErr w:type="spellEnd"/>
      <w:r w:rsidRPr="006D705F">
        <w:rPr>
          <w:rFonts w:ascii="Franklin Gothic Book" w:hAnsi="Franklin Gothic Book" w:cs="Times New Roman"/>
          <w:lang w:eastAsia="hr-HR"/>
        </w:rPr>
        <w:t xml:space="preserve"> (TPTF_ERN)" koji je financiran u okviru Marie </w:t>
      </w:r>
      <w:proofErr w:type="spellStart"/>
      <w:r w:rsidRPr="006D705F">
        <w:rPr>
          <w:rFonts w:ascii="Franklin Gothic Book" w:hAnsi="Franklin Gothic Book" w:cs="Times New Roman"/>
          <w:lang w:eastAsia="hr-HR"/>
        </w:rPr>
        <w:t>Sklodowska</w:t>
      </w:r>
      <w:proofErr w:type="spellEnd"/>
      <w:r w:rsidRPr="006D705F">
        <w:rPr>
          <w:rFonts w:ascii="Franklin Gothic Book" w:hAnsi="Franklin Gothic Book" w:cs="Times New Roman"/>
          <w:lang w:eastAsia="hr-HR"/>
        </w:rPr>
        <w:t xml:space="preserve"> Curie akcije Okvirnog programa za istraživanje i inovacije – Obzor 2020.</w:t>
      </w:r>
    </w:p>
    <w:p w:rsidR="006D705F" w:rsidRDefault="006D705F" w:rsidP="006D705F">
      <w:pPr>
        <w:jc w:val="both"/>
        <w:rPr>
          <w:rFonts w:ascii="Franklin Gothic Book" w:hAnsi="Franklin Gothic Book" w:cs="Times New Roman"/>
          <w:b/>
          <w:lang w:eastAsia="hr-HR"/>
        </w:rPr>
      </w:pPr>
    </w:p>
    <w:p w:rsidR="007E48CA" w:rsidRDefault="007E48CA" w:rsidP="007E48CA">
      <w:pPr>
        <w:shd w:val="clear" w:color="auto" w:fill="FFC000"/>
        <w:rPr>
          <w:rFonts w:ascii="Franklin Gothic Book" w:hAnsi="Franklin Gothic Book" w:cs="Times New Roman"/>
          <w:b/>
          <w:lang w:eastAsia="hr-HR"/>
        </w:rPr>
      </w:pPr>
      <w:r>
        <w:rPr>
          <w:rFonts w:ascii="Franklin Gothic Book" w:hAnsi="Franklin Gothic Book" w:cs="Times New Roman"/>
          <w:b/>
          <w:lang w:eastAsia="hr-HR"/>
        </w:rPr>
        <w:t xml:space="preserve">KORISNE POVEZNICE: </w:t>
      </w:r>
    </w:p>
    <w:p w:rsidR="007E48CA" w:rsidRDefault="007E48CA" w:rsidP="007E48CA">
      <w:pPr>
        <w:pStyle w:val="ListParagraph"/>
        <w:numPr>
          <w:ilvl w:val="0"/>
          <w:numId w:val="1"/>
        </w:numPr>
        <w:rPr>
          <w:rFonts w:ascii="Franklin Gothic Book" w:hAnsi="Franklin Gothic Book" w:cs="Times New Roman"/>
          <w:lang w:eastAsia="hr-HR"/>
        </w:rPr>
      </w:pPr>
      <w:r w:rsidRPr="007E48CA">
        <w:rPr>
          <w:rFonts w:ascii="Franklin Gothic Book" w:hAnsi="Franklin Gothic Book" w:cs="Times New Roman"/>
          <w:lang w:eastAsia="hr-HR"/>
        </w:rPr>
        <w:t xml:space="preserve">STRANICA DOGAĐANJA: </w:t>
      </w:r>
      <w:hyperlink r:id="rId15" w:history="1">
        <w:r w:rsidRPr="007E48CA">
          <w:rPr>
            <w:rStyle w:val="Hyperlink"/>
            <w:rFonts w:ascii="Franklin Gothic Book" w:hAnsi="Franklin Gothic Book" w:cs="Times New Roman"/>
            <w:lang w:eastAsia="hr-HR"/>
          </w:rPr>
          <w:t>http://odi2019.irb.hr/</w:t>
        </w:r>
      </w:hyperlink>
      <w:r w:rsidRPr="007E48CA">
        <w:rPr>
          <w:rFonts w:ascii="Franklin Gothic Book" w:hAnsi="Franklin Gothic Book" w:cs="Times New Roman"/>
          <w:lang w:eastAsia="hr-HR"/>
        </w:rPr>
        <w:t xml:space="preserve"> </w:t>
      </w:r>
    </w:p>
    <w:p w:rsidR="006D705F" w:rsidRPr="007E48CA" w:rsidRDefault="007E48CA" w:rsidP="007E48CA">
      <w:pPr>
        <w:pStyle w:val="ListParagraph"/>
        <w:numPr>
          <w:ilvl w:val="0"/>
          <w:numId w:val="1"/>
        </w:numPr>
        <w:rPr>
          <w:rFonts w:ascii="Franklin Gothic Book" w:hAnsi="Franklin Gothic Book" w:cs="Times New Roman"/>
          <w:lang w:eastAsia="hr-HR"/>
        </w:rPr>
      </w:pPr>
      <w:r w:rsidRPr="007E48CA">
        <w:rPr>
          <w:rFonts w:ascii="Franklin Gothic Book" w:hAnsi="Franklin Gothic Book" w:cs="Times New Roman"/>
          <w:lang w:eastAsia="hr-HR"/>
        </w:rPr>
        <w:t xml:space="preserve">FACEBOOK DOGAĐANJE: </w:t>
      </w:r>
      <w:hyperlink r:id="rId16" w:history="1">
        <w:r w:rsidRPr="007E48CA">
          <w:rPr>
            <w:rStyle w:val="Hyperlink"/>
            <w:rFonts w:ascii="Franklin Gothic Book" w:hAnsi="Franklin Gothic Book" w:cs="Times New Roman"/>
            <w:lang w:eastAsia="hr-HR"/>
          </w:rPr>
          <w:t>https://www.facebook.com/events/418028145693251/</w:t>
        </w:r>
      </w:hyperlink>
      <w:r w:rsidRPr="007E48CA">
        <w:rPr>
          <w:rFonts w:ascii="Franklin Gothic Book" w:hAnsi="Franklin Gothic Book" w:cs="Times New Roman"/>
          <w:lang w:eastAsia="hr-HR"/>
        </w:rPr>
        <w:t xml:space="preserve"> </w:t>
      </w:r>
    </w:p>
    <w:p w:rsidR="007E48CA" w:rsidRDefault="007E48CA" w:rsidP="007E48CA">
      <w:pPr>
        <w:pStyle w:val="ListParagraph"/>
        <w:numPr>
          <w:ilvl w:val="0"/>
          <w:numId w:val="1"/>
        </w:numPr>
        <w:rPr>
          <w:rFonts w:ascii="Franklin Gothic Book" w:hAnsi="Franklin Gothic Book" w:cs="Times New Roman"/>
          <w:lang w:eastAsia="hr-HR"/>
        </w:rPr>
      </w:pPr>
      <w:r w:rsidRPr="007E48CA">
        <w:rPr>
          <w:rFonts w:ascii="Franklin Gothic Book" w:hAnsi="Franklin Gothic Book" w:cs="Times New Roman"/>
          <w:lang w:eastAsia="hr-HR"/>
        </w:rPr>
        <w:t xml:space="preserve">INSTAGRAM: </w:t>
      </w:r>
      <w:hyperlink r:id="rId17" w:history="1">
        <w:r w:rsidRPr="007E48CA">
          <w:rPr>
            <w:rStyle w:val="Hyperlink"/>
            <w:rFonts w:ascii="Franklin Gothic Book" w:hAnsi="Franklin Gothic Book" w:cs="Times New Roman"/>
            <w:lang w:eastAsia="hr-HR"/>
          </w:rPr>
          <w:t>https://www.instagram.com/otvoreni_dan_instituta/</w:t>
        </w:r>
      </w:hyperlink>
      <w:r w:rsidRPr="007E48CA">
        <w:rPr>
          <w:rFonts w:ascii="Franklin Gothic Book" w:hAnsi="Franklin Gothic Book" w:cs="Times New Roman"/>
          <w:lang w:eastAsia="hr-HR"/>
        </w:rPr>
        <w:t xml:space="preserve"> </w:t>
      </w:r>
    </w:p>
    <w:p w:rsidR="003236AD" w:rsidRPr="007E48CA" w:rsidRDefault="003236AD" w:rsidP="003236AD">
      <w:pPr>
        <w:pStyle w:val="ListParagraph"/>
        <w:numPr>
          <w:ilvl w:val="0"/>
          <w:numId w:val="1"/>
        </w:numPr>
        <w:rPr>
          <w:rFonts w:ascii="Franklin Gothic Book" w:hAnsi="Franklin Gothic Book" w:cs="Times New Roman"/>
          <w:lang w:eastAsia="hr-HR"/>
        </w:rPr>
      </w:pPr>
      <w:r>
        <w:rPr>
          <w:rFonts w:ascii="Franklin Gothic Book" w:hAnsi="Franklin Gothic Book" w:cs="Times New Roman"/>
          <w:lang w:eastAsia="hr-HR"/>
        </w:rPr>
        <w:t xml:space="preserve">EUROPSKA NOĆ ISTRAŽIVAČA: </w:t>
      </w:r>
      <w:hyperlink r:id="rId18" w:history="1">
        <w:r w:rsidRPr="004425A5">
          <w:rPr>
            <w:rStyle w:val="Hyperlink"/>
            <w:rFonts w:ascii="Franklin Gothic Book" w:hAnsi="Franklin Gothic Book" w:cs="Times New Roman"/>
            <w:lang w:eastAsia="hr-HR"/>
          </w:rPr>
          <w:t>https://eunightcro.eu/europska-noc-istrazivaca-u-rh-2018-2019/</w:t>
        </w:r>
      </w:hyperlink>
      <w:r>
        <w:rPr>
          <w:rFonts w:ascii="Franklin Gothic Book" w:hAnsi="Franklin Gothic Book" w:cs="Times New Roman"/>
          <w:lang w:eastAsia="hr-HR"/>
        </w:rPr>
        <w:t xml:space="preserve"> </w:t>
      </w:r>
      <w:bookmarkStart w:id="0" w:name="_GoBack"/>
      <w:bookmarkEnd w:id="0"/>
    </w:p>
    <w:p w:rsidR="007E48CA" w:rsidRDefault="007E48CA" w:rsidP="006D705F">
      <w:pPr>
        <w:jc w:val="both"/>
        <w:rPr>
          <w:rFonts w:ascii="Franklin Gothic Book" w:hAnsi="Franklin Gothic Book" w:cs="Times New Roman"/>
          <w:b/>
          <w:lang w:eastAsia="hr-HR"/>
        </w:rPr>
      </w:pPr>
    </w:p>
    <w:p w:rsidR="006D705F" w:rsidRDefault="006D705F" w:rsidP="007E48CA">
      <w:pPr>
        <w:shd w:val="clear" w:color="auto" w:fill="FFC000"/>
        <w:jc w:val="both"/>
        <w:rPr>
          <w:rFonts w:ascii="Franklin Gothic Book" w:hAnsi="Franklin Gothic Book" w:cs="Times New Roman"/>
          <w:b/>
          <w:lang w:eastAsia="hr-HR"/>
        </w:rPr>
      </w:pPr>
      <w:r>
        <w:rPr>
          <w:rFonts w:ascii="Franklin Gothic Book" w:hAnsi="Franklin Gothic Book" w:cs="Times New Roman"/>
          <w:b/>
          <w:lang w:eastAsia="hr-HR"/>
        </w:rPr>
        <w:t xml:space="preserve">DODATNE INFORMACIJE: </w:t>
      </w:r>
    </w:p>
    <w:p w:rsidR="006D705F" w:rsidRDefault="006D705F" w:rsidP="006D705F">
      <w:pPr>
        <w:jc w:val="both"/>
        <w:rPr>
          <w:rFonts w:ascii="Franklin Gothic Book" w:hAnsi="Franklin Gothic Book" w:cs="Times New Roman"/>
          <w:b/>
          <w:lang w:eastAsia="hr-HR"/>
        </w:rPr>
      </w:pPr>
    </w:p>
    <w:p w:rsidR="006D705F" w:rsidRPr="006D705F" w:rsidRDefault="006D705F" w:rsidP="006D705F">
      <w:pPr>
        <w:jc w:val="both"/>
        <w:rPr>
          <w:rFonts w:ascii="Franklin Gothic Book" w:hAnsi="Franklin Gothic Book" w:cs="Times New Roman"/>
          <w:b/>
          <w:lang w:eastAsia="hr-HR"/>
        </w:rPr>
      </w:pPr>
      <w:r w:rsidRPr="006D705F">
        <w:rPr>
          <w:rFonts w:ascii="Franklin Gothic Book" w:hAnsi="Franklin Gothic Book" w:cs="Times New Roman"/>
          <w:b/>
          <w:lang w:eastAsia="hr-HR"/>
        </w:rPr>
        <w:t>Tradicija potvrđena kvalitetom</w:t>
      </w:r>
    </w:p>
    <w:p w:rsidR="006D705F" w:rsidRPr="006D705F" w:rsidRDefault="006D705F" w:rsidP="006D705F">
      <w:pPr>
        <w:jc w:val="both"/>
        <w:rPr>
          <w:rFonts w:ascii="Franklin Gothic Book" w:hAnsi="Franklin Gothic Book" w:cs="Times New Roman"/>
          <w:lang w:eastAsia="hr-HR"/>
        </w:rPr>
      </w:pPr>
      <w:r w:rsidRPr="006D705F">
        <w:rPr>
          <w:rFonts w:ascii="Franklin Gothic Book" w:hAnsi="Franklin Gothic Book" w:cs="Times New Roman"/>
          <w:lang w:eastAsia="hr-HR"/>
        </w:rPr>
        <w:t xml:space="preserve">Otvoreni dani Instituta Ruđer Bošković (ODI) organiziraju se svakih par godina počevši od 2004. godine. Idejni začetnik ove manifestacije je </w:t>
      </w:r>
      <w:proofErr w:type="spellStart"/>
      <w:r w:rsidRPr="006D705F">
        <w:rPr>
          <w:rFonts w:ascii="Franklin Gothic Book" w:hAnsi="Franklin Gothic Book" w:cs="Times New Roman"/>
          <w:lang w:eastAsia="hr-HR"/>
        </w:rPr>
        <w:t>pok</w:t>
      </w:r>
      <w:proofErr w:type="spellEnd"/>
      <w:r w:rsidRPr="006D705F">
        <w:rPr>
          <w:rFonts w:ascii="Franklin Gothic Book" w:hAnsi="Franklin Gothic Book" w:cs="Times New Roman"/>
          <w:lang w:eastAsia="hr-HR"/>
        </w:rPr>
        <w:t xml:space="preserve">. dr. </w:t>
      </w:r>
      <w:proofErr w:type="spellStart"/>
      <w:r w:rsidRPr="006D705F">
        <w:rPr>
          <w:rFonts w:ascii="Franklin Gothic Book" w:hAnsi="Franklin Gothic Book" w:cs="Times New Roman"/>
          <w:lang w:eastAsia="hr-HR"/>
        </w:rPr>
        <w:t>sc</w:t>
      </w:r>
      <w:proofErr w:type="spellEnd"/>
      <w:r w:rsidRPr="006D705F">
        <w:rPr>
          <w:rFonts w:ascii="Franklin Gothic Book" w:hAnsi="Franklin Gothic Book" w:cs="Times New Roman"/>
          <w:lang w:eastAsia="hr-HR"/>
        </w:rPr>
        <w:t xml:space="preserve">. Greta </w:t>
      </w:r>
      <w:proofErr w:type="spellStart"/>
      <w:r w:rsidRPr="006D705F">
        <w:rPr>
          <w:rFonts w:ascii="Franklin Gothic Book" w:hAnsi="Franklin Gothic Book" w:cs="Times New Roman"/>
          <w:lang w:eastAsia="hr-HR"/>
        </w:rPr>
        <w:t>Pifat</w:t>
      </w:r>
      <w:proofErr w:type="spellEnd"/>
      <w:r w:rsidRPr="006D705F">
        <w:rPr>
          <w:rFonts w:ascii="Franklin Gothic Book" w:hAnsi="Franklin Gothic Book" w:cs="Times New Roman"/>
          <w:lang w:eastAsia="hr-HR"/>
        </w:rPr>
        <w:t>-Mrzljak, koja je svoj entuzijazam prenijela mlađim generacijama. Tijekom prethodnih manifestacija Institut je ukupno posjetilo preko 35 000 posjetitelja. Naši posjetitelji su učenici osnovnih i srednjih škola, ne samo s područja Zagrebačke županije, već iz svih dijelova Hrvatske: Rijeke, Splita, Pule, Varaždina, Vinkovaca, Slavonskog Broda, Sinja, Korčule, kao i iz susjedne Bosne i Hercegovine. Institut Ruđer Bošković cijeni entuzijazam profesora koji iz godine u godinu dovode nove generacije svojih učenika i zahvaljuje im na njihovom trudu!</w:t>
      </w:r>
    </w:p>
    <w:p w:rsidR="006D705F" w:rsidRPr="006D705F" w:rsidRDefault="006D705F" w:rsidP="006D705F">
      <w:pPr>
        <w:jc w:val="both"/>
        <w:rPr>
          <w:rFonts w:ascii="Franklin Gothic Book" w:hAnsi="Franklin Gothic Book" w:cs="Times New Roman"/>
          <w:lang w:eastAsia="hr-HR"/>
        </w:rPr>
      </w:pPr>
    </w:p>
    <w:p w:rsidR="00DA20C6" w:rsidRPr="00DA20C6" w:rsidRDefault="00DA20C6" w:rsidP="006D705F">
      <w:pPr>
        <w:jc w:val="both"/>
        <w:rPr>
          <w:rFonts w:ascii="Franklin Gothic Book" w:hAnsi="Franklin Gothic Book" w:cs="Times New Roman"/>
          <w:b/>
          <w:lang w:eastAsia="hr-HR"/>
        </w:rPr>
      </w:pPr>
      <w:r w:rsidRPr="00DA20C6">
        <w:rPr>
          <w:rFonts w:ascii="Franklin Gothic Book" w:hAnsi="Franklin Gothic Book" w:cs="Times New Roman"/>
          <w:b/>
          <w:lang w:eastAsia="hr-HR"/>
        </w:rPr>
        <w:t>Znanost nije bauk!</w:t>
      </w:r>
    </w:p>
    <w:p w:rsidR="006D705F" w:rsidRPr="006D705F" w:rsidRDefault="006D705F" w:rsidP="006D705F">
      <w:pPr>
        <w:jc w:val="both"/>
        <w:rPr>
          <w:rFonts w:ascii="Franklin Gothic Book" w:hAnsi="Franklin Gothic Book" w:cs="Times New Roman"/>
          <w:lang w:eastAsia="hr-HR"/>
        </w:rPr>
      </w:pPr>
      <w:r w:rsidRPr="006D705F">
        <w:rPr>
          <w:rFonts w:ascii="Franklin Gothic Book" w:hAnsi="Franklin Gothic Book" w:cs="Times New Roman"/>
          <w:lang w:eastAsia="hr-HR"/>
        </w:rPr>
        <w:t>Program je posebno usmjeren na učenike završnih razreda osnovnih škola te učenike srednjih škola, kojima želimo pomoći u donošenju važne životne odluke o izboru budućeg zanimanja i studija koje će pohađati, kao i studente početnih godina studija prirodnih, medicinskih, tehničkih i poljoprivrednih znanosti. Iz tog razloga i ove smo godine omogućili i online prijavu za sve zainteresirane škole.</w:t>
      </w:r>
    </w:p>
    <w:p w:rsidR="006D705F" w:rsidRPr="006D705F" w:rsidRDefault="006D705F" w:rsidP="006D705F">
      <w:pPr>
        <w:jc w:val="both"/>
        <w:rPr>
          <w:rFonts w:ascii="Franklin Gothic Book" w:hAnsi="Franklin Gothic Book" w:cs="Times New Roman"/>
          <w:lang w:eastAsia="hr-HR"/>
        </w:rPr>
      </w:pPr>
    </w:p>
    <w:p w:rsidR="006D705F" w:rsidRPr="006D705F" w:rsidRDefault="006D705F" w:rsidP="006D705F">
      <w:pPr>
        <w:jc w:val="both"/>
        <w:rPr>
          <w:rFonts w:ascii="Franklin Gothic Book" w:hAnsi="Franklin Gothic Book" w:cs="Times New Roman"/>
          <w:lang w:eastAsia="hr-HR"/>
        </w:rPr>
      </w:pPr>
      <w:r w:rsidRPr="006D705F">
        <w:rPr>
          <w:rFonts w:ascii="Franklin Gothic Book" w:hAnsi="Franklin Gothic Book" w:cs="Times New Roman"/>
          <w:lang w:eastAsia="hr-HR"/>
        </w:rPr>
        <w:t>Povrh toga, cilj je ovakvih događanja motivirati sve građane da, bez obzira na obrazovanje, status, godine, spol ili nacionalnost, pristupe znanosti hrabro i s velikom dozom znatiželje te na taj način doprinesu stvaranju pozitivnog svjetonazora o važnosti znanja i znanosti. IRB također želi građanima pokazati kako se uložena javna sredstva koriste za razvoj društva, visokog obrazovanja i stvaranja boljih životnih uvjeta za sve građane.</w:t>
      </w:r>
    </w:p>
    <w:p w:rsidR="006D705F" w:rsidRPr="006D705F" w:rsidRDefault="006D705F" w:rsidP="006D705F">
      <w:pPr>
        <w:jc w:val="both"/>
        <w:rPr>
          <w:rFonts w:ascii="Franklin Gothic Book" w:hAnsi="Franklin Gothic Book" w:cs="Times New Roman"/>
          <w:lang w:eastAsia="hr-HR"/>
        </w:rPr>
      </w:pPr>
    </w:p>
    <w:p w:rsidR="006D705F" w:rsidRPr="006D705F" w:rsidRDefault="006D705F" w:rsidP="006D705F">
      <w:pPr>
        <w:jc w:val="both"/>
        <w:rPr>
          <w:rFonts w:ascii="Franklin Gothic Book" w:hAnsi="Franklin Gothic Book" w:cs="Times New Roman"/>
          <w:b/>
          <w:lang w:eastAsia="hr-HR"/>
        </w:rPr>
      </w:pPr>
      <w:r w:rsidRPr="006D705F">
        <w:rPr>
          <w:rFonts w:ascii="Franklin Gothic Book" w:hAnsi="Franklin Gothic Book" w:cs="Times New Roman"/>
          <w:b/>
          <w:lang w:eastAsia="hr-HR"/>
        </w:rPr>
        <w:t>Važne napomene!</w:t>
      </w:r>
    </w:p>
    <w:p w:rsidR="006D705F" w:rsidRPr="006D705F" w:rsidRDefault="006D705F" w:rsidP="006D705F">
      <w:pPr>
        <w:jc w:val="both"/>
        <w:rPr>
          <w:rFonts w:ascii="Franklin Gothic Book" w:hAnsi="Franklin Gothic Book" w:cs="Times New Roman"/>
          <w:lang w:eastAsia="hr-HR"/>
        </w:rPr>
      </w:pPr>
      <w:r w:rsidRPr="006D705F">
        <w:rPr>
          <w:rFonts w:ascii="Franklin Gothic Book" w:hAnsi="Franklin Gothic Book" w:cs="Times New Roman"/>
          <w:lang w:eastAsia="hr-HR"/>
        </w:rPr>
        <w:t>Ukoliko dolazite gradskim prijevozom, autobusi 106, 201,</w:t>
      </w:r>
      <w:r>
        <w:rPr>
          <w:rFonts w:ascii="Franklin Gothic Book" w:hAnsi="Franklin Gothic Book" w:cs="Times New Roman"/>
          <w:lang w:eastAsia="hr-HR"/>
        </w:rPr>
        <w:t xml:space="preserve"> </w:t>
      </w:r>
      <w:r w:rsidRPr="006D705F">
        <w:rPr>
          <w:rFonts w:ascii="Franklin Gothic Book" w:hAnsi="Franklin Gothic Book" w:cs="Times New Roman"/>
          <w:lang w:eastAsia="hr-HR"/>
        </w:rPr>
        <w:t>226, 238 polaze svakih desetak minuta s Kaptola. Napominjemo da ulazak i parkiranje osobnim vozilom ili autobusom u krugu IRB-a nije moguće. Najbliži parking nalazi se kraj Mirogoja na vrhu ulice Srebrnjak ili kraj glavnog ulaza na groblje Mirogoj.</w:t>
      </w:r>
    </w:p>
    <w:p w:rsidR="007E48CA" w:rsidRPr="006D705F" w:rsidRDefault="007E48CA" w:rsidP="006D705F">
      <w:pPr>
        <w:jc w:val="both"/>
        <w:rPr>
          <w:rFonts w:ascii="Franklin Gothic Book" w:hAnsi="Franklin Gothic Book" w:cs="Times New Roman"/>
          <w:lang w:eastAsia="hr-HR"/>
        </w:rPr>
      </w:pPr>
    </w:p>
    <w:p w:rsidR="007E48CA" w:rsidRPr="007E48CA" w:rsidRDefault="006D705F" w:rsidP="006D705F">
      <w:pPr>
        <w:jc w:val="both"/>
        <w:rPr>
          <w:rFonts w:ascii="Franklin Gothic Book" w:hAnsi="Franklin Gothic Book" w:cs="Times New Roman"/>
          <w:lang w:eastAsia="hr-HR"/>
        </w:rPr>
      </w:pPr>
      <w:r w:rsidRPr="006D705F">
        <w:rPr>
          <w:rFonts w:ascii="Franklin Gothic Book" w:hAnsi="Franklin Gothic Book" w:cs="Times New Roman"/>
          <w:lang w:eastAsia="hr-HR"/>
        </w:rPr>
        <w:t>Otvorene dane 2019. možete pratiti i na</w:t>
      </w:r>
      <w:r>
        <w:rPr>
          <w:rFonts w:ascii="Franklin Gothic Book" w:hAnsi="Franklin Gothic Book" w:cs="Times New Roman"/>
          <w:lang w:eastAsia="hr-HR"/>
        </w:rPr>
        <w:t xml:space="preserve"> </w:t>
      </w:r>
      <w:r w:rsidRPr="006D705F">
        <w:rPr>
          <w:rFonts w:ascii="Franklin Gothic Book" w:hAnsi="Franklin Gothic Book" w:cs="Times New Roman"/>
          <w:lang w:eastAsia="hr-HR"/>
        </w:rPr>
        <w:t>društvenim mr</w:t>
      </w:r>
      <w:r w:rsidR="007E48CA">
        <w:rPr>
          <w:rFonts w:ascii="Franklin Gothic Book" w:hAnsi="Franklin Gothic Book" w:cs="Times New Roman"/>
          <w:lang w:eastAsia="hr-HR"/>
        </w:rPr>
        <w:t>ežama pod #ODI2019!</w:t>
      </w:r>
    </w:p>
    <w:sectPr w:rsidR="007E48CA" w:rsidRPr="007E48CA" w:rsidSect="006D705F">
      <w:headerReference w:type="default" r:id="rId19"/>
      <w:footerReference w:type="default" r:id="rId20"/>
      <w:pgSz w:w="11906" w:h="16838"/>
      <w:pgMar w:top="567" w:right="1440" w:bottom="993" w:left="1440" w:header="708" w:footer="52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BA2" w:rsidRDefault="00591BA2" w:rsidP="006D705F">
      <w:r>
        <w:separator/>
      </w:r>
    </w:p>
  </w:endnote>
  <w:endnote w:type="continuationSeparator" w:id="0">
    <w:p w:rsidR="00591BA2" w:rsidRDefault="00591BA2" w:rsidP="006D7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05F" w:rsidRDefault="006D705F">
    <w:pPr>
      <w:pStyle w:val="Footer"/>
    </w:pPr>
    <w:r w:rsidRPr="006D705F">
      <w:rPr>
        <w:noProof/>
        <w:lang w:eastAsia="hr-HR"/>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BA2" w:rsidRDefault="00591BA2" w:rsidP="006D705F">
      <w:r>
        <w:separator/>
      </w:r>
    </w:p>
  </w:footnote>
  <w:footnote w:type="continuationSeparator" w:id="0">
    <w:p w:rsidR="00591BA2" w:rsidRDefault="00591BA2" w:rsidP="006D70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05F" w:rsidRDefault="006D705F" w:rsidP="006D705F">
    <w:pPr>
      <w:pStyle w:val="Header"/>
      <w:tabs>
        <w:tab w:val="clear" w:pos="4513"/>
        <w:tab w:val="clear" w:pos="9026"/>
        <w:tab w:val="left" w:pos="1935"/>
      </w:tabs>
      <w:jc w:val="right"/>
    </w:pPr>
    <w:r>
      <w:rPr>
        <w:noProof/>
        <w:lang w:eastAsia="hr-HR"/>
      </w:rPr>
      <w:drawing>
        <wp:anchor distT="0" distB="0" distL="114300" distR="114300" simplePos="0" relativeHeight="251659264" behindDoc="1" locked="0" layoutInCell="1" allowOverlap="1">
          <wp:simplePos x="0" y="0"/>
          <wp:positionH relativeFrom="margin">
            <wp:align>left</wp:align>
          </wp:positionH>
          <wp:positionV relativeFrom="paragraph">
            <wp:posOffset>4141</wp:posOffset>
          </wp:positionV>
          <wp:extent cx="891984" cy="570027"/>
          <wp:effectExtent l="0" t="0" r="3810" b="1905"/>
          <wp:wrapTight wrapText="bothSides">
            <wp:wrapPolygon edited="0">
              <wp:start x="0" y="0"/>
              <wp:lineTo x="0" y="20950"/>
              <wp:lineTo x="21231" y="20950"/>
              <wp:lineTo x="21231" y="0"/>
              <wp:lineTo x="0" y="0"/>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b logo.png"/>
                  <pic:cNvPicPr/>
                </pic:nvPicPr>
                <pic:blipFill rotWithShape="1">
                  <a:blip r:embed="rId1">
                    <a:extLst>
                      <a:ext uri="{28A0092B-C50C-407E-A947-70E740481C1C}">
                        <a14:useLocalDpi xmlns:a14="http://schemas.microsoft.com/office/drawing/2010/main" val="0"/>
                      </a:ext>
                    </a:extLst>
                  </a:blip>
                  <a:srcRect l="13721" t="10395" r="13367" b="9256"/>
                  <a:stretch/>
                </pic:blipFill>
                <pic:spPr bwMode="auto">
                  <a:xfrm>
                    <a:off x="0" y="0"/>
                    <a:ext cx="891984" cy="57002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rPr>
        <w:noProof/>
        <w:lang w:eastAsia="hr-HR"/>
      </w:rPr>
      <w:drawing>
        <wp:inline distT="0" distB="0" distL="0" distR="0" wp14:anchorId="50A05839" wp14:editId="32655EF2">
          <wp:extent cx="819302" cy="545198"/>
          <wp:effectExtent l="0" t="0" r="0" b="7620"/>
          <wp:docPr id="51" name="Picture 51" descr="https://eunightcro.eu/wp-content/uploads/2018/10/LOGO-E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unightcro.eu/wp-content/uploads/2018/10/LOGO-EU-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322" cy="576487"/>
                  </a:xfrm>
                  <a:prstGeom prst="rect">
                    <a:avLst/>
                  </a:prstGeom>
                  <a:noFill/>
                  <a:ln>
                    <a:noFill/>
                  </a:ln>
                </pic:spPr>
              </pic:pic>
            </a:graphicData>
          </a:graphic>
        </wp:inline>
      </w:drawing>
    </w:r>
  </w:p>
  <w:p w:rsidR="006D705F" w:rsidRDefault="006D705F" w:rsidP="006D705F">
    <w:pPr>
      <w:pStyle w:val="Header"/>
      <w:tabs>
        <w:tab w:val="clear" w:pos="4513"/>
        <w:tab w:val="clear" w:pos="9026"/>
        <w:tab w:val="left" w:pos="1935"/>
      </w:tabs>
      <w:jc w:val="right"/>
    </w:pPr>
    <w:r>
      <w:rPr>
        <w:noProof/>
        <w:lang w:eastAsia="hr-HR"/>
      </w:rPr>
      <mc:AlternateContent>
        <mc:Choice Requires="wps">
          <w:drawing>
            <wp:anchor distT="0" distB="0" distL="114300" distR="114300" simplePos="0" relativeHeight="251660288" behindDoc="0" locked="0" layoutInCell="1" allowOverlap="1">
              <wp:simplePos x="0" y="0"/>
              <wp:positionH relativeFrom="column">
                <wp:posOffset>65836</wp:posOffset>
              </wp:positionH>
              <wp:positionV relativeFrom="paragraph">
                <wp:posOffset>80620</wp:posOffset>
              </wp:positionV>
              <wp:extent cx="5691225" cy="0"/>
              <wp:effectExtent l="0" t="0" r="24130" b="19050"/>
              <wp:wrapNone/>
              <wp:docPr id="52" name="Straight Connector 52"/>
              <wp:cNvGraphicFramePr/>
              <a:graphic xmlns:a="http://schemas.openxmlformats.org/drawingml/2006/main">
                <a:graphicData uri="http://schemas.microsoft.com/office/word/2010/wordprocessingShape">
                  <wps:wsp>
                    <wps:cNvCnPr/>
                    <wps:spPr>
                      <a:xfrm>
                        <a:off x="0" y="0"/>
                        <a:ext cx="5691225" cy="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2C8C74" id="Straight Connector 5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2pt,6.35pt" to="453.3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" strokecolor="#747070 [161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F336B5"/>
    <w:multiLevelType w:val="hybridMultilevel"/>
    <w:tmpl w:val="DF2E797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608"/>
    <w:rsid w:val="00311A0D"/>
    <w:rsid w:val="003236AD"/>
    <w:rsid w:val="00591BA2"/>
    <w:rsid w:val="00692DDF"/>
    <w:rsid w:val="006D705F"/>
    <w:rsid w:val="007E48CA"/>
    <w:rsid w:val="008F279B"/>
    <w:rsid w:val="009C5871"/>
    <w:rsid w:val="00C61608"/>
    <w:rsid w:val="00CA1958"/>
    <w:rsid w:val="00DA20C6"/>
    <w:rsid w:val="00DE08EF"/>
    <w:rsid w:val="00FB4D4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E6740"/>
  <w15:chartTrackingRefBased/>
  <w15:docId w15:val="{E87879EE-50BC-4F26-BCA4-457C98C4A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60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1608"/>
    <w:pPr>
      <w:spacing w:before="100" w:beforeAutospacing="1" w:after="100" w:afterAutospacing="1"/>
    </w:pPr>
    <w:rPr>
      <w:rFonts w:ascii="Times New Roman" w:hAnsi="Times New Roman" w:cs="Times New Roman"/>
      <w:sz w:val="24"/>
      <w:szCs w:val="24"/>
      <w:lang w:eastAsia="hr-HR"/>
    </w:rPr>
  </w:style>
  <w:style w:type="character" w:styleId="Hyperlink">
    <w:name w:val="Hyperlink"/>
    <w:basedOn w:val="DefaultParagraphFont"/>
    <w:uiPriority w:val="99"/>
    <w:unhideWhenUsed/>
    <w:rsid w:val="006D705F"/>
    <w:rPr>
      <w:color w:val="0563C1" w:themeColor="hyperlink"/>
      <w:u w:val="single"/>
    </w:rPr>
  </w:style>
  <w:style w:type="paragraph" w:styleId="Header">
    <w:name w:val="header"/>
    <w:basedOn w:val="Normal"/>
    <w:link w:val="HeaderChar"/>
    <w:uiPriority w:val="99"/>
    <w:unhideWhenUsed/>
    <w:rsid w:val="006D705F"/>
    <w:pPr>
      <w:tabs>
        <w:tab w:val="center" w:pos="4513"/>
        <w:tab w:val="right" w:pos="9026"/>
      </w:tabs>
    </w:pPr>
  </w:style>
  <w:style w:type="character" w:customStyle="1" w:styleId="HeaderChar">
    <w:name w:val="Header Char"/>
    <w:basedOn w:val="DefaultParagraphFont"/>
    <w:link w:val="Header"/>
    <w:uiPriority w:val="99"/>
    <w:rsid w:val="006D705F"/>
    <w:rPr>
      <w:rFonts w:ascii="Calibri" w:hAnsi="Calibri" w:cs="Calibri"/>
    </w:rPr>
  </w:style>
  <w:style w:type="paragraph" w:styleId="Footer">
    <w:name w:val="footer"/>
    <w:basedOn w:val="Normal"/>
    <w:link w:val="FooterChar"/>
    <w:uiPriority w:val="99"/>
    <w:unhideWhenUsed/>
    <w:rsid w:val="006D705F"/>
    <w:pPr>
      <w:tabs>
        <w:tab w:val="center" w:pos="4513"/>
        <w:tab w:val="right" w:pos="9026"/>
      </w:tabs>
    </w:pPr>
  </w:style>
  <w:style w:type="character" w:customStyle="1" w:styleId="FooterChar">
    <w:name w:val="Footer Char"/>
    <w:basedOn w:val="DefaultParagraphFont"/>
    <w:link w:val="Footer"/>
    <w:uiPriority w:val="99"/>
    <w:rsid w:val="006D705F"/>
    <w:rPr>
      <w:rFonts w:ascii="Calibri" w:hAnsi="Calibri" w:cs="Calibri"/>
    </w:rPr>
  </w:style>
  <w:style w:type="paragraph" w:styleId="ListParagraph">
    <w:name w:val="List Paragraph"/>
    <w:basedOn w:val="Normal"/>
    <w:uiPriority w:val="34"/>
    <w:qFormat/>
    <w:rsid w:val="007E48CA"/>
    <w:pPr>
      <w:ind w:left="720"/>
      <w:contextualSpacing/>
    </w:pPr>
  </w:style>
  <w:style w:type="paragraph" w:styleId="BalloonText">
    <w:name w:val="Balloon Text"/>
    <w:basedOn w:val="Normal"/>
    <w:link w:val="BalloonTextChar"/>
    <w:uiPriority w:val="99"/>
    <w:semiHidden/>
    <w:unhideWhenUsed/>
    <w:rsid w:val="009C58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8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78149">
      <w:bodyDiv w:val="1"/>
      <w:marLeft w:val="0"/>
      <w:marRight w:val="0"/>
      <w:marTop w:val="0"/>
      <w:marBottom w:val="0"/>
      <w:divBdr>
        <w:top w:val="none" w:sz="0" w:space="0" w:color="auto"/>
        <w:left w:val="none" w:sz="0" w:space="0" w:color="auto"/>
        <w:bottom w:val="none" w:sz="0" w:space="0" w:color="auto"/>
        <w:right w:val="none" w:sz="0" w:space="0" w:color="auto"/>
      </w:divBdr>
    </w:div>
    <w:div w:id="67280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b.hr/" TargetMode="External"/><Relationship Id="rId13" Type="http://schemas.openxmlformats.org/officeDocument/2006/relationships/hyperlink" Target="https://odi2019.irb.hr/Punktovi" TargetMode="External"/><Relationship Id="rId18" Type="http://schemas.openxmlformats.org/officeDocument/2006/relationships/hyperlink" Target="https://eunightcro.eu/europska-noc-istrazivaca-u-rh-2018-201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info@irb.hr" TargetMode="External"/><Relationship Id="rId12" Type="http://schemas.openxmlformats.org/officeDocument/2006/relationships/hyperlink" Target="https://hr.linkedin.com/in/petrabuljeviczdjelarevic" TargetMode="External"/><Relationship Id="rId17" Type="http://schemas.openxmlformats.org/officeDocument/2006/relationships/hyperlink" Target="https://www.instagram.com/otvoreni_dan_instituta/" TargetMode="External"/><Relationship Id="rId2" Type="http://schemas.openxmlformats.org/officeDocument/2006/relationships/styles" Target="styles.xml"/><Relationship Id="rId16" Type="http://schemas.openxmlformats.org/officeDocument/2006/relationships/hyperlink" Target="https://www.facebook.com/events/418028145693251/"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meo.com/institutrb" TargetMode="External"/><Relationship Id="rId5" Type="http://schemas.openxmlformats.org/officeDocument/2006/relationships/footnotes" Target="footnotes.xml"/><Relationship Id="rId15" Type="http://schemas.openxmlformats.org/officeDocument/2006/relationships/hyperlink" Target="http://odi2019.irb.hr/" TargetMode="External"/><Relationship Id="rId10" Type="http://schemas.openxmlformats.org/officeDocument/2006/relationships/hyperlink" Target="https://twitter.com/institutrbC:/Users/Korisnik/Documents/Custom%20Office%20Template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com/irb.hr" TargetMode="External"/><Relationship Id="rId14" Type="http://schemas.openxmlformats.org/officeDocument/2006/relationships/hyperlink" Target="http://odi2019.irb.hr/Predavanja"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pbz</dc:creator>
  <cp:keywords/>
  <dc:description/>
  <cp:lastModifiedBy>pbz</cp:lastModifiedBy>
  <cp:revision>6</cp:revision>
  <dcterms:created xsi:type="dcterms:W3CDTF">2019-05-07T09:43:00Z</dcterms:created>
  <dcterms:modified xsi:type="dcterms:W3CDTF">2019-05-07T09:47:00Z</dcterms:modified>
</cp:coreProperties>
</file>